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 горо</w:t>
      </w:r>
      <w:r>
        <w:rPr>
          <w:b/>
          <w:sz w:val="28"/>
          <w:szCs w:val="28"/>
        </w:rPr>
        <w:t>да Калининграда детский сад № 125</w:t>
      </w: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Публичный доклад </w:t>
      </w:r>
      <w:r>
        <w:rPr>
          <w:b/>
          <w:bCs/>
          <w:sz w:val="40"/>
          <w:szCs w:val="40"/>
        </w:rPr>
        <w:br/>
        <w:t>заведующего МАДОУ</w:t>
      </w:r>
      <w:r>
        <w:rPr>
          <w:b/>
          <w:bCs/>
          <w:sz w:val="40"/>
          <w:szCs w:val="40"/>
        </w:rPr>
        <w:t xml:space="preserve">  д/с № 125 </w:t>
      </w:r>
      <w:r>
        <w:rPr>
          <w:b/>
          <w:bCs/>
          <w:sz w:val="40"/>
          <w:szCs w:val="40"/>
        </w:rPr>
        <w:br/>
        <w:t>за 2015 – 2016</w:t>
      </w:r>
      <w:r>
        <w:rPr>
          <w:b/>
          <w:bCs/>
          <w:sz w:val="40"/>
          <w:szCs w:val="40"/>
        </w:rPr>
        <w:t xml:space="preserve"> учебный год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t>Арлаускене Екатерины Геннадьевны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734819" w:rsidP="00734819">
      <w:pPr>
        <w:rPr>
          <w:b/>
          <w:sz w:val="40"/>
          <w:szCs w:val="40"/>
        </w:rPr>
      </w:pPr>
    </w:p>
    <w:p w:rsidR="00AA3C91" w:rsidRDefault="00AA3C91" w:rsidP="00734819">
      <w:pPr>
        <w:rPr>
          <w:b/>
          <w:sz w:val="40"/>
          <w:szCs w:val="40"/>
        </w:rPr>
      </w:pPr>
    </w:p>
    <w:p w:rsidR="00734819" w:rsidRDefault="00734819" w:rsidP="00734819">
      <w:pPr>
        <w:ind w:firstLine="567"/>
        <w:jc w:val="center"/>
        <w:rPr>
          <w:b/>
          <w:sz w:val="40"/>
          <w:szCs w:val="40"/>
        </w:rPr>
      </w:pPr>
    </w:p>
    <w:p w:rsidR="00734819" w:rsidRDefault="00AA3C91" w:rsidP="00734819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73481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ноября 2016</w:t>
      </w:r>
      <w:r w:rsidR="00734819">
        <w:rPr>
          <w:b/>
          <w:sz w:val="40"/>
          <w:szCs w:val="40"/>
        </w:rPr>
        <w:t xml:space="preserve"> года</w:t>
      </w:r>
    </w:p>
    <w:p w:rsidR="00734819" w:rsidRDefault="00734819" w:rsidP="00734819">
      <w:pPr>
        <w:ind w:firstLine="567"/>
        <w:jc w:val="center"/>
        <w:rPr>
          <w:b/>
          <w:sz w:val="28"/>
          <w:szCs w:val="28"/>
        </w:rPr>
      </w:pPr>
    </w:p>
    <w:p w:rsidR="00AA3C91" w:rsidRPr="00DD1751" w:rsidRDefault="00AA3C91" w:rsidP="00AA3C91">
      <w:pPr>
        <w:jc w:val="center"/>
        <w:rPr>
          <w:b/>
          <w:sz w:val="28"/>
          <w:szCs w:val="28"/>
        </w:rPr>
      </w:pPr>
      <w:r w:rsidRPr="00DD1751">
        <w:rPr>
          <w:b/>
          <w:sz w:val="28"/>
          <w:szCs w:val="28"/>
        </w:rPr>
        <w:t>Уважаемые родители и педагоги ДОУ!</w:t>
      </w:r>
    </w:p>
    <w:p w:rsidR="00AA3C91" w:rsidRPr="00DD1751" w:rsidRDefault="00AA3C91" w:rsidP="00AA3C91">
      <w:pPr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Предлагаем вашему вниманию Публичный информационный доклад, в котором представлен отчёт о работе МАДОУ д/с № 125 за 2015-2016 учебный год.</w:t>
      </w:r>
    </w:p>
    <w:p w:rsidR="00AA3C91" w:rsidRPr="00DD1751" w:rsidRDefault="00AA3C91" w:rsidP="00AA3C91">
      <w:pPr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Цель публичного доклада – становление общественного диалога и развитие участия родителей и общественности в управлении образовательным учреждением.</w:t>
      </w:r>
    </w:p>
    <w:p w:rsidR="00AA3C91" w:rsidRPr="00DD1751" w:rsidRDefault="00AA3C91" w:rsidP="00AA3C91">
      <w:pPr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Задача публичного доклада – предоставление достоверной информации о жизнедеятельности образовательного учреждения.</w:t>
      </w:r>
    </w:p>
    <w:p w:rsidR="00AA3C91" w:rsidRPr="00DD1751" w:rsidRDefault="00AA3C91" w:rsidP="00AA3C91">
      <w:pPr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Предмет публичного доклада – анализ показателей, содержательно характеризующих жизнедеятельность образовательного учреждения.</w:t>
      </w:r>
    </w:p>
    <w:p w:rsidR="00AA3C91" w:rsidRPr="00DD1751" w:rsidRDefault="00AA3C91" w:rsidP="00AA3C91">
      <w:pPr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Структура публичного доклада:</w:t>
      </w:r>
    </w:p>
    <w:p w:rsidR="00AA3C91" w:rsidRPr="00DD1751" w:rsidRDefault="00AA3C91" w:rsidP="00AA3C91">
      <w:pPr>
        <w:pStyle w:val="a7"/>
        <w:numPr>
          <w:ilvl w:val="0"/>
          <w:numId w:val="3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Общая характеристика учреждения</w:t>
      </w:r>
    </w:p>
    <w:p w:rsidR="00AA3C91" w:rsidRPr="00DD1751" w:rsidRDefault="00AA3C91" w:rsidP="00AA3C91">
      <w:pPr>
        <w:pStyle w:val="a7"/>
        <w:numPr>
          <w:ilvl w:val="0"/>
          <w:numId w:val="3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Полное наименование ДОУ в соответствии с Уставом.</w:t>
      </w:r>
    </w:p>
    <w:p w:rsidR="00AA3C91" w:rsidRPr="00DD1751" w:rsidRDefault="00AA3C91" w:rsidP="00AA3C91">
      <w:pPr>
        <w:pStyle w:val="a7"/>
        <w:numPr>
          <w:ilvl w:val="0"/>
          <w:numId w:val="3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Учредитель</w:t>
      </w:r>
    </w:p>
    <w:p w:rsidR="00AA3C91" w:rsidRPr="00DD1751" w:rsidRDefault="00AA3C91" w:rsidP="00AA3C91">
      <w:pPr>
        <w:pStyle w:val="a7"/>
        <w:numPr>
          <w:ilvl w:val="0"/>
          <w:numId w:val="3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Адрес расположения, контактная информация</w:t>
      </w:r>
    </w:p>
    <w:p w:rsidR="00AA3C91" w:rsidRPr="00DD1751" w:rsidRDefault="00AA3C91" w:rsidP="00AA3C91">
      <w:pPr>
        <w:pStyle w:val="a7"/>
        <w:numPr>
          <w:ilvl w:val="0"/>
          <w:numId w:val="3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Лицензия</w:t>
      </w:r>
    </w:p>
    <w:p w:rsidR="00AA3C91" w:rsidRPr="00DD1751" w:rsidRDefault="00AA3C91" w:rsidP="00AA3C91">
      <w:pPr>
        <w:pStyle w:val="a7"/>
        <w:numPr>
          <w:ilvl w:val="0"/>
          <w:numId w:val="3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Режим функционирования</w:t>
      </w:r>
    </w:p>
    <w:p w:rsidR="00AA3C91" w:rsidRPr="00DD1751" w:rsidRDefault="00AA3C91" w:rsidP="00AA3C91">
      <w:pPr>
        <w:pStyle w:val="a7"/>
        <w:numPr>
          <w:ilvl w:val="0"/>
          <w:numId w:val="3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Режим работы ДОУ</w:t>
      </w:r>
    </w:p>
    <w:p w:rsidR="00AA3C91" w:rsidRPr="00DD1751" w:rsidRDefault="00AA3C91" w:rsidP="00AA3C91">
      <w:pPr>
        <w:pStyle w:val="a7"/>
        <w:numPr>
          <w:ilvl w:val="0"/>
          <w:numId w:val="3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Органы самоуправления и государственно-общественного управления</w:t>
      </w:r>
    </w:p>
    <w:p w:rsidR="00AA3C91" w:rsidRPr="00DD1751" w:rsidRDefault="00AA3C91" w:rsidP="00AA3C91">
      <w:pPr>
        <w:pStyle w:val="a7"/>
        <w:numPr>
          <w:ilvl w:val="0"/>
          <w:numId w:val="3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Структура и количество групп, количество мест, наличие групп КП, консультационный и логопедический пункт</w:t>
      </w:r>
    </w:p>
    <w:p w:rsidR="00AA3C91" w:rsidRPr="00DD1751" w:rsidRDefault="00AA3C91" w:rsidP="00AA3C91">
      <w:pPr>
        <w:pStyle w:val="a7"/>
        <w:numPr>
          <w:ilvl w:val="0"/>
          <w:numId w:val="3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Наличие сайта организации</w:t>
      </w:r>
    </w:p>
    <w:p w:rsidR="00AA3C91" w:rsidRPr="00DD1751" w:rsidRDefault="00AA3C91" w:rsidP="00AA3C91">
      <w:pPr>
        <w:spacing w:line="276" w:lineRule="auto"/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2. Особенности образовательного процесса</w:t>
      </w:r>
    </w:p>
    <w:p w:rsidR="00AA3C91" w:rsidRPr="00DD1751" w:rsidRDefault="00AA3C91" w:rsidP="00AA3C91">
      <w:pPr>
        <w:pStyle w:val="a7"/>
        <w:numPr>
          <w:ilvl w:val="0"/>
          <w:numId w:val="3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Годовой учебный график в 201</w:t>
      </w:r>
      <w:r>
        <w:rPr>
          <w:sz w:val="28"/>
          <w:szCs w:val="28"/>
        </w:rPr>
        <w:t>5</w:t>
      </w:r>
      <w:r w:rsidRPr="00DD175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D1751">
        <w:rPr>
          <w:sz w:val="28"/>
          <w:szCs w:val="28"/>
        </w:rPr>
        <w:t xml:space="preserve"> году</w:t>
      </w:r>
    </w:p>
    <w:p w:rsidR="00AA3C91" w:rsidRDefault="00AA3C91" w:rsidP="00AA3C91">
      <w:pPr>
        <w:pStyle w:val="a7"/>
        <w:numPr>
          <w:ilvl w:val="0"/>
          <w:numId w:val="3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Образовательные программы, реализуемые в дошкольном учреждении. Результаты образовательной</w:t>
      </w:r>
      <w:r>
        <w:rPr>
          <w:sz w:val="28"/>
          <w:szCs w:val="28"/>
        </w:rPr>
        <w:t xml:space="preserve"> деятельности за 2015-</w:t>
      </w:r>
      <w:r w:rsidRPr="00DD1751">
        <w:rPr>
          <w:sz w:val="28"/>
          <w:szCs w:val="28"/>
        </w:rPr>
        <w:t>2016 учебный год.</w:t>
      </w:r>
    </w:p>
    <w:p w:rsidR="00AA3C91" w:rsidRPr="00DD1751" w:rsidRDefault="00AA3C91" w:rsidP="00AA3C91">
      <w:pPr>
        <w:pStyle w:val="a7"/>
        <w:numPr>
          <w:ilvl w:val="0"/>
          <w:numId w:val="3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авторских программ</w:t>
      </w:r>
    </w:p>
    <w:p w:rsidR="00AA3C91" w:rsidRPr="00DD1751" w:rsidRDefault="00AA3C91" w:rsidP="00AA3C91">
      <w:pPr>
        <w:pStyle w:val="a7"/>
        <w:numPr>
          <w:ilvl w:val="0"/>
          <w:numId w:val="3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Структурные подразделения МАДОУ д/с № 125 для оказания помощи родителям (законным представителям) детей, охваченных и не охваченных с</w:t>
      </w:r>
      <w:r>
        <w:rPr>
          <w:sz w:val="28"/>
          <w:szCs w:val="28"/>
        </w:rPr>
        <w:t>истемой дошкольного образования</w:t>
      </w:r>
    </w:p>
    <w:p w:rsidR="00AA3C91" w:rsidRDefault="00AA3C91" w:rsidP="00AA3C91">
      <w:pPr>
        <w:pStyle w:val="a7"/>
        <w:numPr>
          <w:ilvl w:val="0"/>
          <w:numId w:val="3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Перечень дополнительны</w:t>
      </w:r>
      <w:r>
        <w:rPr>
          <w:sz w:val="28"/>
          <w:szCs w:val="28"/>
        </w:rPr>
        <w:t>х</w:t>
      </w:r>
      <w:r w:rsidRPr="00DD1751">
        <w:rPr>
          <w:sz w:val="28"/>
          <w:szCs w:val="28"/>
        </w:rPr>
        <w:t xml:space="preserve"> образовательных и иных услуг в 2015-2016 учебном году</w:t>
      </w:r>
    </w:p>
    <w:p w:rsidR="00AA3C91" w:rsidRPr="00DD1751" w:rsidRDefault="00AA3C91" w:rsidP="00AA3C91">
      <w:pPr>
        <w:pStyle w:val="a7"/>
        <w:numPr>
          <w:ilvl w:val="0"/>
          <w:numId w:val="3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D1751">
        <w:rPr>
          <w:sz w:val="28"/>
          <w:szCs w:val="28"/>
        </w:rPr>
        <w:t>етевое взаимодействие с общественными учреждениями и учреждениями.</w:t>
      </w:r>
    </w:p>
    <w:p w:rsidR="00AA3C91" w:rsidRPr="00DD1751" w:rsidRDefault="00AA3C91" w:rsidP="00AA3C91">
      <w:pPr>
        <w:pStyle w:val="a7"/>
        <w:numPr>
          <w:ilvl w:val="0"/>
          <w:numId w:val="3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Формы работы с родителями</w:t>
      </w:r>
    </w:p>
    <w:p w:rsidR="00AA3C91" w:rsidRPr="00DD1751" w:rsidRDefault="00AA3C91" w:rsidP="00AA3C91">
      <w:pPr>
        <w:spacing w:line="276" w:lineRule="auto"/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3. Условия осуществления образовательного процесса</w:t>
      </w:r>
    </w:p>
    <w:p w:rsidR="00AA3C91" w:rsidRPr="00DD1751" w:rsidRDefault="00AA3C91" w:rsidP="00AA3C91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Обеспечение безопасности в ДОУ</w:t>
      </w:r>
    </w:p>
    <w:p w:rsidR="00AA3C91" w:rsidRPr="00DD1751" w:rsidRDefault="00AA3C91" w:rsidP="00AA3C91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lastRenderedPageBreak/>
        <w:t>Анализ состояния здоровья воспитанников МАДОУ д/с № 125:</w:t>
      </w:r>
    </w:p>
    <w:p w:rsidR="00AA3C91" w:rsidRPr="00DD1751" w:rsidRDefault="00AA3C91" w:rsidP="00AA3C91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Распределение по группам здоровья в 2015-2016 учебном году</w:t>
      </w:r>
    </w:p>
    <w:p w:rsidR="00AA3C91" w:rsidRPr="00DD1751" w:rsidRDefault="00AA3C91" w:rsidP="00AA3C91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Данные о посещаемости и заболеваемости детей</w:t>
      </w:r>
    </w:p>
    <w:p w:rsidR="00AA3C91" w:rsidRPr="00DD1751" w:rsidRDefault="00AA3C91" w:rsidP="00AA3C91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Антро</w:t>
      </w:r>
      <w:r>
        <w:rPr>
          <w:sz w:val="28"/>
          <w:szCs w:val="28"/>
        </w:rPr>
        <w:t>по</w:t>
      </w:r>
      <w:r w:rsidRPr="00DD1751">
        <w:rPr>
          <w:sz w:val="28"/>
          <w:szCs w:val="28"/>
        </w:rPr>
        <w:t>метрия</w:t>
      </w:r>
    </w:p>
    <w:p w:rsidR="00AA3C91" w:rsidRPr="00DD1751" w:rsidRDefault="00AA3C91" w:rsidP="00AA3C91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Предметно-развивающая образовательная среда (специальные помещения, студии и т.д.)</w:t>
      </w:r>
    </w:p>
    <w:p w:rsidR="00AA3C91" w:rsidRPr="00DD1751" w:rsidRDefault="00AA3C91" w:rsidP="00AA3C91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Обеспечение учебными материалами, пособиями, игрушками</w:t>
      </w:r>
    </w:p>
    <w:p w:rsidR="00AA3C91" w:rsidRPr="00DD1751" w:rsidRDefault="00AA3C91" w:rsidP="00AA3C91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Материально-техническая база (состояние зданий, благоустройств, бытовые условия в группах и специальных помещениях)</w:t>
      </w:r>
    </w:p>
    <w:p w:rsidR="00AA3C91" w:rsidRPr="00DD1751" w:rsidRDefault="00AA3C91" w:rsidP="00AA3C91">
      <w:pPr>
        <w:pStyle w:val="a7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территории учреждения: н</w:t>
      </w:r>
      <w:r w:rsidRPr="00DD1751">
        <w:rPr>
          <w:sz w:val="28"/>
          <w:szCs w:val="28"/>
        </w:rPr>
        <w:t>аличие спортивной площадки, беговой дорожки</w:t>
      </w:r>
      <w:r>
        <w:rPr>
          <w:sz w:val="28"/>
          <w:szCs w:val="28"/>
        </w:rPr>
        <w:t>, веранд</w:t>
      </w:r>
    </w:p>
    <w:p w:rsidR="00AA3C91" w:rsidRPr="00DD1751" w:rsidRDefault="00AA3C91" w:rsidP="00AA3C91">
      <w:pPr>
        <w:pStyle w:val="a7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 и организация питания</w:t>
      </w:r>
    </w:p>
    <w:p w:rsidR="00AA3C91" w:rsidRPr="00DD1751" w:rsidRDefault="00AA3C91" w:rsidP="00AA3C91">
      <w:pPr>
        <w:spacing w:line="276" w:lineRule="auto"/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4. Кадровый потенциал</w:t>
      </w:r>
    </w:p>
    <w:p w:rsidR="00AA3C91" w:rsidRPr="00DD1751" w:rsidRDefault="00AA3C91" w:rsidP="00AA3C91">
      <w:pPr>
        <w:spacing w:line="276" w:lineRule="auto"/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5. Финансовые ресурсы учреждение и их использование</w:t>
      </w:r>
    </w:p>
    <w:p w:rsidR="00AA3C91" w:rsidRPr="00DD1751" w:rsidRDefault="00AA3C91" w:rsidP="00AA3C91">
      <w:pPr>
        <w:spacing w:line="276" w:lineRule="auto"/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6. Результаты деятельности учреждения</w:t>
      </w:r>
    </w:p>
    <w:p w:rsidR="00AA3C91" w:rsidRPr="00DD1751" w:rsidRDefault="00AA3C91" w:rsidP="00AA3C91">
      <w:pPr>
        <w:spacing w:line="276" w:lineRule="auto"/>
        <w:ind w:firstLine="567"/>
        <w:jc w:val="both"/>
        <w:rPr>
          <w:sz w:val="28"/>
          <w:szCs w:val="28"/>
        </w:rPr>
      </w:pPr>
      <w:r w:rsidRPr="00DD1751">
        <w:rPr>
          <w:sz w:val="28"/>
          <w:szCs w:val="28"/>
        </w:rPr>
        <w:t>7. Заключение. Перспективы и планы развития</w:t>
      </w:r>
    </w:p>
    <w:p w:rsidR="000004F0" w:rsidRDefault="000004F0" w:rsidP="00454C57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0004F0" w:rsidRDefault="00734819" w:rsidP="000004F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0004F0">
        <w:rPr>
          <w:rFonts w:eastAsia="Calibri"/>
          <w:sz w:val="28"/>
          <w:szCs w:val="28"/>
        </w:rPr>
        <w:t>Постановлением РФ Администрации городского округа Город Калининград от 17.10.2014 года было создано м</w:t>
      </w:r>
      <w:r w:rsidR="000004F0" w:rsidRPr="003379DC">
        <w:rPr>
          <w:rFonts w:eastAsia="Calibri"/>
          <w:sz w:val="28"/>
          <w:szCs w:val="28"/>
        </w:rPr>
        <w:t xml:space="preserve">униципальное автономное дошкольное образовательное учреждение города Калининграда </w:t>
      </w:r>
      <w:r w:rsidR="000004F0">
        <w:rPr>
          <w:rFonts w:eastAsia="Calibri"/>
          <w:sz w:val="28"/>
          <w:szCs w:val="28"/>
        </w:rPr>
        <w:t xml:space="preserve">детский сад № 125 путем его учреждения. Торжественное открытие состоялось 10 сентября 2015 года с участием губернатора Калиниградской области </w:t>
      </w:r>
      <w:r w:rsidR="00EB1902">
        <w:rPr>
          <w:rFonts w:eastAsia="Calibri"/>
          <w:sz w:val="28"/>
          <w:szCs w:val="28"/>
        </w:rPr>
        <w:t xml:space="preserve">Цуканова Н.Н. </w:t>
      </w:r>
      <w:r w:rsidR="000004F0">
        <w:rPr>
          <w:rFonts w:eastAsia="Calibri"/>
          <w:sz w:val="28"/>
          <w:szCs w:val="28"/>
        </w:rPr>
        <w:t>и мэра города Калининград Ярошука А.Г.</w:t>
      </w:r>
      <w:r w:rsidR="00EB1902">
        <w:rPr>
          <w:rFonts w:eastAsia="Calibri"/>
          <w:sz w:val="28"/>
          <w:szCs w:val="28"/>
        </w:rPr>
        <w:t xml:space="preserve"> и других почетных гостей.</w:t>
      </w: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Default="00AA3C91" w:rsidP="000004F0">
      <w:pPr>
        <w:rPr>
          <w:rFonts w:eastAsia="Calibri"/>
          <w:sz w:val="28"/>
          <w:szCs w:val="28"/>
        </w:rPr>
      </w:pPr>
    </w:p>
    <w:p w:rsidR="00AA3C91" w:rsidRPr="003379DC" w:rsidRDefault="00AA3C91" w:rsidP="000004F0">
      <w:pPr>
        <w:rPr>
          <w:rFonts w:eastAsia="Calibri"/>
          <w:sz w:val="28"/>
          <w:szCs w:val="28"/>
        </w:rPr>
      </w:pPr>
    </w:p>
    <w:p w:rsidR="00454C57" w:rsidRPr="003379DC" w:rsidRDefault="00454C57" w:rsidP="00454C57">
      <w:pPr>
        <w:ind w:firstLine="567"/>
        <w:jc w:val="center"/>
        <w:rPr>
          <w:rFonts w:eastAsia="Calibri"/>
          <w:b/>
          <w:sz w:val="28"/>
          <w:szCs w:val="28"/>
        </w:rPr>
      </w:pPr>
      <w:r w:rsidRPr="003379DC">
        <w:rPr>
          <w:rFonts w:eastAsia="Calibri"/>
          <w:b/>
          <w:sz w:val="28"/>
          <w:szCs w:val="28"/>
        </w:rPr>
        <w:lastRenderedPageBreak/>
        <w:t xml:space="preserve">Общая характеристика МАДОУ д/с № </w:t>
      </w:r>
      <w:r>
        <w:rPr>
          <w:rFonts w:eastAsia="Calibri"/>
          <w:b/>
          <w:sz w:val="28"/>
          <w:szCs w:val="28"/>
        </w:rPr>
        <w:t>125</w:t>
      </w:r>
    </w:p>
    <w:p w:rsidR="00454C57" w:rsidRPr="003379DC" w:rsidRDefault="00454C57" w:rsidP="00454C57">
      <w:pPr>
        <w:ind w:firstLine="567"/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6768"/>
      </w:tblGrid>
      <w:tr w:rsidR="00454C57" w:rsidRPr="003379DC" w:rsidTr="003F09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Полное наименование ДОУ</w:t>
            </w:r>
          </w:p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в соответствии с Уставом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3379DC">
              <w:rPr>
                <w:rFonts w:eastAsia="Calibri"/>
                <w:sz w:val="28"/>
                <w:szCs w:val="28"/>
              </w:rPr>
              <w:t xml:space="preserve">униципальное автономное дошкольное образовательное учреждение города Калининграда </w:t>
            </w:r>
            <w:r>
              <w:rPr>
                <w:rFonts w:eastAsia="Calibri"/>
                <w:sz w:val="28"/>
                <w:szCs w:val="28"/>
              </w:rPr>
              <w:t>детский сад № 125</w:t>
            </w:r>
          </w:p>
        </w:tc>
      </w:tr>
      <w:tr w:rsidR="00454C57" w:rsidRPr="003379DC" w:rsidTr="003F09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Учредитель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комитет по образованию администрации городского округа «Город Калининград»</w:t>
            </w:r>
          </w:p>
        </w:tc>
      </w:tr>
      <w:tr w:rsidR="00454C57" w:rsidRPr="003379DC" w:rsidTr="003F09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Адрес расположения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7" w:rsidRPr="00DF57A3" w:rsidRDefault="00454C57" w:rsidP="003F0999">
            <w:pPr>
              <w:rPr>
                <w:sz w:val="28"/>
                <w:szCs w:val="28"/>
              </w:rPr>
            </w:pPr>
            <w:r w:rsidRPr="00DF57A3">
              <w:rPr>
                <w:sz w:val="28"/>
                <w:szCs w:val="28"/>
              </w:rPr>
              <w:t>236016, г. Калининград, ул. Артиллерийская, д. 72</w:t>
            </w:r>
          </w:p>
          <w:p w:rsidR="00454C57" w:rsidRPr="00DF57A3" w:rsidRDefault="00454C57" w:rsidP="003F0999">
            <w:pPr>
              <w:rPr>
                <w:sz w:val="28"/>
                <w:szCs w:val="28"/>
              </w:rPr>
            </w:pPr>
            <w:r w:rsidRPr="00DF57A3">
              <w:rPr>
                <w:sz w:val="28"/>
                <w:szCs w:val="28"/>
              </w:rPr>
              <w:t>телефон: 505-158, 505-156; телефон-факс: 505-158</w:t>
            </w:r>
          </w:p>
          <w:p w:rsidR="00454C57" w:rsidRPr="00DF57A3" w:rsidRDefault="00454C57" w:rsidP="003F0999">
            <w:r w:rsidRPr="00DF57A3">
              <w:rPr>
                <w:sz w:val="28"/>
                <w:szCs w:val="28"/>
              </w:rPr>
              <w:t>электронная почта: madouds125@eduklgd.ru madouds125@</w:t>
            </w:r>
            <w:r w:rsidRPr="00DF57A3">
              <w:rPr>
                <w:sz w:val="28"/>
                <w:szCs w:val="28"/>
                <w:lang w:val="en-US"/>
              </w:rPr>
              <w:t>mail</w:t>
            </w:r>
            <w:r w:rsidRPr="00DF57A3">
              <w:rPr>
                <w:sz w:val="28"/>
                <w:szCs w:val="28"/>
              </w:rPr>
              <w:t>.ru</w:t>
            </w:r>
          </w:p>
        </w:tc>
      </w:tr>
      <w:tr w:rsidR="00454C57" w:rsidRPr="003379DC" w:rsidTr="003F0999">
        <w:trPr>
          <w:trHeight w:val="14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Лицензия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spacing w:line="254" w:lineRule="auto"/>
              <w:jc w:val="both"/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 №ДДО-2189 серия 39Л01 № 0000</w:t>
            </w:r>
            <w:r w:rsidRPr="00295383">
              <w:rPr>
                <w:rFonts w:eastAsia="Calibri"/>
                <w:sz w:val="28"/>
                <w:szCs w:val="28"/>
              </w:rPr>
              <w:t>550</w:t>
            </w:r>
            <w:r w:rsidRPr="003379DC">
              <w:rPr>
                <w:rFonts w:eastAsia="Calibri"/>
                <w:sz w:val="28"/>
                <w:szCs w:val="28"/>
              </w:rPr>
              <w:t xml:space="preserve"> от </w:t>
            </w:r>
            <w:r w:rsidRPr="00295383">
              <w:rPr>
                <w:rFonts w:eastAsia="Calibri"/>
                <w:sz w:val="28"/>
                <w:szCs w:val="28"/>
              </w:rPr>
              <w:t>01</w:t>
            </w:r>
            <w:r w:rsidRPr="003379DC">
              <w:rPr>
                <w:rFonts w:eastAsia="Calibri"/>
                <w:sz w:val="28"/>
                <w:szCs w:val="28"/>
              </w:rPr>
              <w:t>.</w:t>
            </w:r>
            <w:r w:rsidRPr="00295383">
              <w:rPr>
                <w:rFonts w:eastAsia="Calibri"/>
                <w:sz w:val="28"/>
                <w:szCs w:val="28"/>
              </w:rPr>
              <w:t>09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Pr="00295383">
              <w:rPr>
                <w:rFonts w:eastAsia="Calibri"/>
                <w:sz w:val="28"/>
                <w:szCs w:val="28"/>
              </w:rPr>
              <w:t>5</w:t>
            </w:r>
            <w:r w:rsidRPr="003379DC">
              <w:rPr>
                <w:rFonts w:eastAsia="Calibri"/>
                <w:sz w:val="28"/>
                <w:szCs w:val="28"/>
              </w:rPr>
              <w:t xml:space="preserve"> г., выданная </w:t>
            </w:r>
            <w:r>
              <w:rPr>
                <w:rFonts w:eastAsia="Calibri"/>
                <w:sz w:val="28"/>
                <w:szCs w:val="28"/>
              </w:rPr>
              <w:t>Министерством образования</w:t>
            </w:r>
            <w:r w:rsidRPr="003379DC">
              <w:rPr>
                <w:rFonts w:eastAsia="Calibri"/>
                <w:sz w:val="28"/>
                <w:szCs w:val="28"/>
              </w:rPr>
              <w:t xml:space="preserve"> Калининградской области. </w:t>
            </w:r>
          </w:p>
          <w:p w:rsidR="00454C57" w:rsidRPr="003379DC" w:rsidRDefault="00454C57" w:rsidP="003F0999">
            <w:pPr>
              <w:spacing w:line="254" w:lineRule="auto"/>
              <w:jc w:val="both"/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 xml:space="preserve">Срок действия - бессрочно. </w:t>
            </w:r>
          </w:p>
        </w:tc>
      </w:tr>
      <w:tr w:rsidR="00454C57" w:rsidRPr="003379DC" w:rsidTr="003F0999">
        <w:trPr>
          <w:trHeight w:val="9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 xml:space="preserve">Режим </w:t>
            </w:r>
          </w:p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функционирования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Режим </w:t>
            </w:r>
            <w:r w:rsidRPr="003379DC">
              <w:rPr>
                <w:rFonts w:eastAsia="Calibri"/>
                <w:sz w:val="28"/>
                <w:szCs w:val="28"/>
              </w:rPr>
              <w:t>полного дня (12-часового пребывания)</w:t>
            </w:r>
          </w:p>
        </w:tc>
      </w:tr>
      <w:tr w:rsidR="00454C57" w:rsidRPr="003379DC" w:rsidTr="003F0999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Режим работы ДОУ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 xml:space="preserve">5 дней в неделю с </w:t>
            </w:r>
            <w:r>
              <w:rPr>
                <w:rFonts w:eastAsia="Calibri"/>
                <w:sz w:val="28"/>
                <w:szCs w:val="28"/>
              </w:rPr>
              <w:t>07.00</w:t>
            </w:r>
            <w:r w:rsidRPr="003379DC">
              <w:rPr>
                <w:rFonts w:eastAsia="Calibri"/>
                <w:sz w:val="28"/>
                <w:szCs w:val="28"/>
              </w:rPr>
              <w:t xml:space="preserve"> до 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3379D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454C57" w:rsidRPr="003379DC" w:rsidTr="003F09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Органы самоуправления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454C57">
            <w:pPr>
              <w:numPr>
                <w:ilvl w:val="0"/>
                <w:numId w:val="10"/>
              </w:num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 xml:space="preserve">наблюдательный совет; </w:t>
            </w:r>
          </w:p>
          <w:p w:rsidR="00454C57" w:rsidRPr="003379DC" w:rsidRDefault="00454C57" w:rsidP="00454C57">
            <w:pPr>
              <w:numPr>
                <w:ilvl w:val="0"/>
                <w:numId w:val="10"/>
              </w:num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 xml:space="preserve">общее собрание работников; </w:t>
            </w:r>
          </w:p>
          <w:p w:rsidR="00454C57" w:rsidRPr="003379DC" w:rsidRDefault="00454C57" w:rsidP="00454C57">
            <w:pPr>
              <w:numPr>
                <w:ilvl w:val="0"/>
                <w:numId w:val="10"/>
              </w:num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 xml:space="preserve">педагогический совет; </w:t>
            </w:r>
          </w:p>
          <w:p w:rsidR="00454C57" w:rsidRPr="003379DC" w:rsidRDefault="00EB1902" w:rsidP="00454C57">
            <w:pPr>
              <w:numPr>
                <w:ilvl w:val="0"/>
                <w:numId w:val="10"/>
              </w:num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родителей</w:t>
            </w:r>
            <w:r w:rsidR="00454C57" w:rsidRPr="003379DC">
              <w:rPr>
                <w:rFonts w:eastAsia="Calibri"/>
                <w:sz w:val="28"/>
                <w:szCs w:val="28"/>
              </w:rPr>
              <w:t>;</w:t>
            </w:r>
          </w:p>
          <w:p w:rsidR="00454C57" w:rsidRPr="003379DC" w:rsidRDefault="00454C57" w:rsidP="00454C57">
            <w:pPr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bCs/>
                <w:color w:val="000000"/>
                <w:sz w:val="28"/>
                <w:szCs w:val="28"/>
              </w:rPr>
              <w:t>орган общественной самодеятельности</w:t>
            </w:r>
            <w:r w:rsidR="00EB1902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</w:p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54C57" w:rsidRPr="003379DC" w:rsidTr="003F09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Состав воспитанников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Общеразвивающие группы (1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3379DC">
              <w:rPr>
                <w:rFonts w:eastAsia="Calibri"/>
                <w:sz w:val="28"/>
                <w:szCs w:val="28"/>
              </w:rPr>
              <w:t>) – 3</w:t>
            </w:r>
            <w:r>
              <w:rPr>
                <w:rFonts w:eastAsia="Calibri"/>
                <w:sz w:val="28"/>
                <w:szCs w:val="28"/>
              </w:rPr>
              <w:t>78</w:t>
            </w:r>
            <w:r w:rsidRPr="003379DC">
              <w:rPr>
                <w:rFonts w:eastAsia="Calibri"/>
                <w:sz w:val="28"/>
                <w:szCs w:val="28"/>
              </w:rPr>
              <w:t xml:space="preserve"> детей.</w:t>
            </w:r>
          </w:p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 xml:space="preserve">Группа кратковременного пребывания (3-часовая) – 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3379DC">
              <w:rPr>
                <w:rFonts w:eastAsia="Calibri"/>
                <w:sz w:val="28"/>
                <w:szCs w:val="28"/>
              </w:rPr>
              <w:t xml:space="preserve"> детей.</w:t>
            </w:r>
          </w:p>
          <w:p w:rsidR="00454C57" w:rsidRDefault="00454C57" w:rsidP="003F0999">
            <w:pPr>
              <w:rPr>
                <w:rFonts w:eastAsia="Calibri"/>
                <w:sz w:val="28"/>
                <w:szCs w:val="28"/>
              </w:rPr>
            </w:pPr>
            <w:r w:rsidRPr="003379DC">
              <w:rPr>
                <w:rFonts w:eastAsia="Calibri"/>
                <w:sz w:val="28"/>
                <w:szCs w:val="28"/>
              </w:rPr>
              <w:t>Всего – 3</w:t>
            </w:r>
            <w:r>
              <w:rPr>
                <w:rFonts w:eastAsia="Calibri"/>
                <w:sz w:val="28"/>
                <w:szCs w:val="28"/>
              </w:rPr>
              <w:t>84</w:t>
            </w:r>
            <w:r w:rsidRPr="003379DC">
              <w:rPr>
                <w:rFonts w:eastAsia="Calibri"/>
                <w:sz w:val="28"/>
                <w:szCs w:val="28"/>
              </w:rPr>
              <w:t xml:space="preserve">  ребёнка.</w:t>
            </w:r>
          </w:p>
          <w:p w:rsidR="00454C57" w:rsidRDefault="00FA0910" w:rsidP="003F09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наличии логопедический, консультационный пункт</w:t>
            </w:r>
          </w:p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мест - 385</w:t>
            </w:r>
          </w:p>
        </w:tc>
      </w:tr>
      <w:tr w:rsidR="00454C57" w:rsidRPr="003379DC" w:rsidTr="003F099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7" w:rsidRPr="003379DC" w:rsidRDefault="00454C57" w:rsidP="003F09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Сайт учреждения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57" w:rsidRPr="00FC0D1A" w:rsidRDefault="00454C57" w:rsidP="003F09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мадоу125.рф</w:t>
            </w:r>
          </w:p>
        </w:tc>
      </w:tr>
    </w:tbl>
    <w:p w:rsidR="00FA0910" w:rsidRDefault="00FA0910" w:rsidP="00FA0910">
      <w:pPr>
        <w:rPr>
          <w:b/>
          <w:bCs/>
          <w:spacing w:val="1"/>
          <w:sz w:val="28"/>
          <w:szCs w:val="28"/>
        </w:rPr>
      </w:pPr>
    </w:p>
    <w:p w:rsidR="00AA1EBC" w:rsidRDefault="00AA1EBC" w:rsidP="00AA1EBC">
      <w:pPr>
        <w:ind w:firstLine="567"/>
        <w:jc w:val="center"/>
        <w:rPr>
          <w:b/>
          <w:bCs/>
          <w:spacing w:val="1"/>
          <w:sz w:val="28"/>
          <w:szCs w:val="28"/>
        </w:rPr>
      </w:pPr>
      <w:r w:rsidRPr="00AA1EBC">
        <w:rPr>
          <w:b/>
          <w:bCs/>
          <w:spacing w:val="1"/>
          <w:sz w:val="28"/>
          <w:szCs w:val="28"/>
        </w:rPr>
        <w:t>Особенности образовательного процесса.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310"/>
        <w:gridCol w:w="1286"/>
        <w:gridCol w:w="7"/>
        <w:gridCol w:w="1294"/>
        <w:gridCol w:w="1291"/>
        <w:gridCol w:w="1247"/>
      </w:tblGrid>
      <w:tr w:rsidR="00FC4C8F" w:rsidRPr="00675109" w:rsidTr="00AA59CE">
        <w:trPr>
          <w:jc w:val="center"/>
        </w:trPr>
        <w:tc>
          <w:tcPr>
            <w:tcW w:w="10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75109">
              <w:rPr>
                <w:b/>
                <w:bCs/>
                <w:sz w:val="28"/>
                <w:szCs w:val="28"/>
              </w:rPr>
              <w:t>Учебный план организованной образовательной деятельности</w:t>
            </w:r>
          </w:p>
        </w:tc>
      </w:tr>
      <w:tr w:rsidR="00FC4C8F" w:rsidRPr="00675109" w:rsidTr="00AA59CE">
        <w:trPr>
          <w:jc w:val="center"/>
        </w:trPr>
        <w:tc>
          <w:tcPr>
            <w:tcW w:w="10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75109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FC4C8F" w:rsidRPr="00675109" w:rsidTr="00AA59C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52A28">
              <w:rPr>
                <w:b/>
                <w:sz w:val="28"/>
                <w:szCs w:val="28"/>
              </w:rPr>
              <w:t>Наименование образовательных областей/ культурных практик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spacing w:line="278" w:lineRule="exact"/>
              <w:ind w:left="19" w:right="62"/>
              <w:jc w:val="center"/>
              <w:rPr>
                <w:b/>
              </w:rPr>
            </w:pPr>
            <w:r w:rsidRPr="00675109">
              <w:rPr>
                <w:b/>
              </w:rPr>
              <w:t>Ранний возраст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spacing w:line="293" w:lineRule="exact"/>
              <w:ind w:left="24" w:right="173"/>
              <w:jc w:val="center"/>
              <w:rPr>
                <w:b/>
                <w:spacing w:val="-11"/>
              </w:rPr>
            </w:pPr>
            <w:r w:rsidRPr="00675109">
              <w:rPr>
                <w:b/>
                <w:spacing w:val="-11"/>
              </w:rPr>
              <w:t>Дошкольный возраст</w:t>
            </w:r>
          </w:p>
        </w:tc>
      </w:tr>
      <w:tr w:rsidR="00FC4C8F" w:rsidRPr="00675109" w:rsidTr="00AA59CE">
        <w:trPr>
          <w:jc w:val="center"/>
        </w:trPr>
        <w:tc>
          <w:tcPr>
            <w:tcW w:w="709" w:type="dxa"/>
            <w:vMerge/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</w:pPr>
          </w:p>
        </w:tc>
        <w:tc>
          <w:tcPr>
            <w:tcW w:w="3402" w:type="dxa"/>
            <w:vMerge/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jc w:val="center"/>
            </w:pPr>
          </w:p>
        </w:tc>
        <w:tc>
          <w:tcPr>
            <w:tcW w:w="1310" w:type="dxa"/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spacing w:line="278" w:lineRule="exact"/>
              <w:ind w:left="19" w:right="62"/>
              <w:jc w:val="center"/>
            </w:pPr>
            <w:r w:rsidRPr="00675109">
              <w:t>Первый год обучения</w:t>
            </w:r>
            <w:r w:rsidRPr="00675109">
              <w:rPr>
                <w:lang w:val="en-US"/>
              </w:rPr>
              <w:t xml:space="preserve"> (2-3 </w:t>
            </w:r>
            <w:r w:rsidRPr="00675109">
              <w:t>г</w:t>
            </w:r>
            <w:r w:rsidRPr="00675109">
              <w:rPr>
                <w:lang w:val="en-US"/>
              </w:rPr>
              <w:t>o</w:t>
            </w:r>
            <w:r w:rsidRPr="00675109">
              <w:t>д</w:t>
            </w:r>
            <w:r w:rsidRPr="00675109">
              <w:rPr>
                <w:lang w:val="en-US"/>
              </w:rPr>
              <w:t>a)</w:t>
            </w:r>
          </w:p>
        </w:tc>
        <w:tc>
          <w:tcPr>
            <w:tcW w:w="1286" w:type="dxa"/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spacing w:line="293" w:lineRule="exact"/>
              <w:ind w:left="19"/>
              <w:jc w:val="center"/>
            </w:pPr>
            <w:r w:rsidRPr="00675109">
              <w:t>Второй год обучения</w:t>
            </w:r>
          </w:p>
          <w:p w:rsidR="00FC4C8F" w:rsidRPr="00675109" w:rsidRDefault="00FC4C8F" w:rsidP="00AA59CE">
            <w:pPr>
              <w:shd w:val="clear" w:color="auto" w:fill="FFFFFF"/>
              <w:spacing w:line="293" w:lineRule="exact"/>
              <w:ind w:left="19"/>
              <w:jc w:val="center"/>
            </w:pPr>
            <w:r w:rsidRPr="00675109">
              <w:rPr>
                <w:lang w:val="en-US"/>
              </w:rPr>
              <w:t xml:space="preserve">(3-4 </w:t>
            </w:r>
            <w:r w:rsidRPr="00675109">
              <w:t>года</w:t>
            </w:r>
            <w:r w:rsidRPr="00675109">
              <w:rPr>
                <w:lang w:val="en-US"/>
              </w:rPr>
              <w:t>)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spacing w:line="288" w:lineRule="exact"/>
              <w:ind w:left="24" w:right="158" w:firstLine="5"/>
              <w:jc w:val="center"/>
            </w:pPr>
            <w:r w:rsidRPr="00675109">
              <w:t>Третий год обучения</w:t>
            </w:r>
          </w:p>
          <w:p w:rsidR="00FC4C8F" w:rsidRPr="00675109" w:rsidRDefault="00FC4C8F" w:rsidP="00AA59CE">
            <w:pPr>
              <w:shd w:val="clear" w:color="auto" w:fill="FFFFFF"/>
              <w:spacing w:line="288" w:lineRule="exact"/>
              <w:ind w:left="24" w:right="158" w:firstLine="5"/>
              <w:jc w:val="center"/>
            </w:pPr>
            <w:r w:rsidRPr="00675109">
              <w:t>(4-5 лет)</w:t>
            </w:r>
          </w:p>
        </w:tc>
        <w:tc>
          <w:tcPr>
            <w:tcW w:w="1291" w:type="dxa"/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spacing w:line="288" w:lineRule="exact"/>
              <w:ind w:left="24" w:right="19" w:firstLine="5"/>
              <w:jc w:val="center"/>
            </w:pPr>
            <w:r w:rsidRPr="00675109">
              <w:t>Четвертый год обучения</w:t>
            </w:r>
          </w:p>
          <w:p w:rsidR="00FC4C8F" w:rsidRPr="00675109" w:rsidRDefault="00FC4C8F" w:rsidP="00AA59CE">
            <w:pPr>
              <w:shd w:val="clear" w:color="auto" w:fill="FFFFFF"/>
              <w:spacing w:line="288" w:lineRule="exact"/>
              <w:ind w:left="24" w:right="19" w:firstLine="5"/>
              <w:jc w:val="center"/>
            </w:pPr>
            <w:r w:rsidRPr="00675109">
              <w:rPr>
                <w:lang w:val="en-US"/>
              </w:rPr>
              <w:t xml:space="preserve">(5-6 </w:t>
            </w:r>
            <w:r w:rsidRPr="00675109">
              <w:t>лет</w:t>
            </w:r>
            <w:r w:rsidRPr="00675109">
              <w:rPr>
                <w:lang w:val="en-US"/>
              </w:rPr>
              <w:t>)</w:t>
            </w:r>
          </w:p>
        </w:tc>
        <w:tc>
          <w:tcPr>
            <w:tcW w:w="1247" w:type="dxa"/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spacing w:line="293" w:lineRule="exact"/>
              <w:ind w:left="24" w:right="173"/>
              <w:jc w:val="center"/>
              <w:rPr>
                <w:spacing w:val="-11"/>
              </w:rPr>
            </w:pPr>
            <w:r w:rsidRPr="00675109">
              <w:rPr>
                <w:spacing w:val="-11"/>
              </w:rPr>
              <w:t>Пятый год обучения</w:t>
            </w:r>
          </w:p>
          <w:p w:rsidR="00FC4C8F" w:rsidRPr="00675109" w:rsidRDefault="00FC4C8F" w:rsidP="00AA59CE">
            <w:pPr>
              <w:shd w:val="clear" w:color="auto" w:fill="FFFFFF"/>
              <w:spacing w:line="293" w:lineRule="exact"/>
              <w:ind w:left="24" w:right="173"/>
              <w:jc w:val="center"/>
            </w:pPr>
            <w:r w:rsidRPr="00675109">
              <w:rPr>
                <w:lang w:val="en-US"/>
              </w:rPr>
              <w:t>(6-7</w:t>
            </w:r>
            <w:r w:rsidRPr="00675109">
              <w:t xml:space="preserve"> лет)</w:t>
            </w:r>
          </w:p>
        </w:tc>
      </w:tr>
      <w:tr w:rsidR="00FC4C8F" w:rsidTr="00AA59CE">
        <w:trPr>
          <w:jc w:val="center"/>
        </w:trPr>
        <w:tc>
          <w:tcPr>
            <w:tcW w:w="709" w:type="dxa"/>
            <w:shd w:val="clear" w:color="auto" w:fill="FFFFFF"/>
          </w:tcPr>
          <w:p w:rsidR="00FC4C8F" w:rsidRPr="00B52A28" w:rsidRDefault="00FC4C8F" w:rsidP="00AA59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  <w:p w:rsidR="00FC4C8F" w:rsidRPr="00B52A28" w:rsidRDefault="00FC4C8F" w:rsidP="00AA59C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lastRenderedPageBreak/>
              <w:t>«Социально-коммуникативное развитие»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B52A28">
              <w:rPr>
                <w:rFonts w:ascii="MS Mincho" w:eastAsia="MS Mincho" w:hAnsi="MS Mincho" w:cs="MS Mincho" w:hint="eastAsia"/>
              </w:rPr>
              <w:lastRenderedPageBreak/>
              <w:t>✱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B52A28">
              <w:rPr>
                <w:rFonts w:ascii="MS Mincho" w:eastAsia="MS Mincho" w:hAnsi="MS Mincho" w:cs="MS Mincho" w:hint="eastAsia"/>
              </w:rPr>
              <w:t>✱</w:t>
            </w:r>
          </w:p>
        </w:tc>
        <w:tc>
          <w:tcPr>
            <w:tcW w:w="1301" w:type="dxa"/>
            <w:gridSpan w:val="2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rFonts w:ascii="MS Mincho" w:eastAsia="MS Mincho" w:hAnsi="MS Mincho" w:cs="MS Mincho" w:hint="eastAsia"/>
              </w:rPr>
              <w:t>✱</w:t>
            </w:r>
          </w:p>
        </w:tc>
        <w:tc>
          <w:tcPr>
            <w:tcW w:w="1291" w:type="dxa"/>
            <w:shd w:val="clear" w:color="auto" w:fill="FFFFFF"/>
          </w:tcPr>
          <w:p w:rsidR="00FC4C8F" w:rsidRDefault="00FC4C8F" w:rsidP="00AA59CE">
            <w:r w:rsidRPr="00171828">
              <w:rPr>
                <w:b/>
                <w:bCs/>
                <w:sz w:val="28"/>
                <w:szCs w:val="28"/>
              </w:rPr>
              <w:t xml:space="preserve">1 </w:t>
            </w:r>
            <w:r w:rsidRPr="001718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71828">
              <w:rPr>
                <w:b/>
                <w:bCs/>
                <w:sz w:val="28"/>
                <w:szCs w:val="28"/>
              </w:rPr>
              <w:t>раз в</w:t>
            </w:r>
            <w:r>
              <w:rPr>
                <w:b/>
                <w:bCs/>
                <w:sz w:val="28"/>
                <w:szCs w:val="28"/>
              </w:rPr>
              <w:t xml:space="preserve"> 2 недели</w:t>
            </w:r>
          </w:p>
        </w:tc>
        <w:tc>
          <w:tcPr>
            <w:tcW w:w="1247" w:type="dxa"/>
            <w:shd w:val="clear" w:color="auto" w:fill="FFFFFF"/>
          </w:tcPr>
          <w:p w:rsidR="00FC4C8F" w:rsidRDefault="00FC4C8F" w:rsidP="00AA59CE">
            <w:r w:rsidRPr="00171828">
              <w:rPr>
                <w:b/>
                <w:bCs/>
                <w:sz w:val="28"/>
                <w:szCs w:val="28"/>
              </w:rPr>
              <w:t xml:space="preserve">1 </w:t>
            </w:r>
            <w:r w:rsidRPr="001718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71828">
              <w:rPr>
                <w:b/>
                <w:bCs/>
                <w:sz w:val="28"/>
                <w:szCs w:val="28"/>
              </w:rPr>
              <w:t>раз в</w:t>
            </w:r>
            <w:r>
              <w:rPr>
                <w:b/>
                <w:bCs/>
                <w:sz w:val="28"/>
                <w:szCs w:val="28"/>
              </w:rPr>
              <w:t xml:space="preserve"> 2 недели</w:t>
            </w:r>
          </w:p>
        </w:tc>
      </w:tr>
      <w:tr w:rsidR="00FC4C8F" w:rsidRPr="00B52A28" w:rsidTr="00AA59CE">
        <w:trPr>
          <w:jc w:val="center"/>
        </w:trPr>
        <w:tc>
          <w:tcPr>
            <w:tcW w:w="709" w:type="dxa"/>
            <w:shd w:val="clear" w:color="auto" w:fill="FFFFFF"/>
          </w:tcPr>
          <w:p w:rsidR="00FC4C8F" w:rsidRPr="00B52A28" w:rsidRDefault="00FC4C8F" w:rsidP="00AA59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  <w:p w:rsidR="00FC4C8F" w:rsidRPr="00B52A28" w:rsidRDefault="00FC4C8F" w:rsidP="00AA59C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2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раза в неделю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2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раза в неделю</w:t>
            </w:r>
          </w:p>
        </w:tc>
        <w:tc>
          <w:tcPr>
            <w:tcW w:w="1301" w:type="dxa"/>
            <w:gridSpan w:val="2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1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 в неделю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1.5  раза в неделю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2,5  раза в неделю</w:t>
            </w:r>
          </w:p>
        </w:tc>
      </w:tr>
      <w:tr w:rsidR="00FC4C8F" w:rsidRPr="00B52A28" w:rsidTr="00AA59CE">
        <w:trPr>
          <w:jc w:val="center"/>
        </w:trPr>
        <w:tc>
          <w:tcPr>
            <w:tcW w:w="709" w:type="dxa"/>
            <w:shd w:val="clear" w:color="auto" w:fill="FFFFFF"/>
          </w:tcPr>
          <w:p w:rsidR="00FC4C8F" w:rsidRPr="00B52A28" w:rsidRDefault="00FC4C8F" w:rsidP="00AA59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  <w:p w:rsidR="00FC4C8F" w:rsidRPr="00B52A28" w:rsidRDefault="00FC4C8F" w:rsidP="00AA59CE">
            <w:pPr>
              <w:shd w:val="clear" w:color="auto" w:fill="FFFFFF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3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раза в неделю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ind w:left="43"/>
              <w:jc w:val="center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3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раза в неделю</w:t>
            </w:r>
          </w:p>
          <w:p w:rsidR="00FC4C8F" w:rsidRPr="00B52A28" w:rsidRDefault="00FC4C8F" w:rsidP="00AA59CE">
            <w:pPr>
              <w:shd w:val="clear" w:color="auto" w:fill="FFFFFF"/>
              <w:ind w:left="2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4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раза в неделю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5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раза в неделю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5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 в неделю</w:t>
            </w:r>
          </w:p>
        </w:tc>
      </w:tr>
      <w:tr w:rsidR="00FC4C8F" w:rsidRPr="00B52A28" w:rsidTr="00AA59CE">
        <w:trPr>
          <w:jc w:val="center"/>
        </w:trPr>
        <w:tc>
          <w:tcPr>
            <w:tcW w:w="709" w:type="dxa"/>
            <w:shd w:val="clear" w:color="auto" w:fill="FFFFFF"/>
          </w:tcPr>
          <w:p w:rsidR="00FC4C8F" w:rsidRPr="00B52A28" w:rsidRDefault="00FC4C8F" w:rsidP="00AA59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  <w:p w:rsidR="00FC4C8F" w:rsidRPr="00B52A28" w:rsidRDefault="00FC4C8F" w:rsidP="00AA59CE">
            <w:pPr>
              <w:tabs>
                <w:tab w:val="left" w:pos="600"/>
              </w:tabs>
              <w:ind w:left="1080"/>
            </w:pPr>
          </w:p>
        </w:tc>
        <w:tc>
          <w:tcPr>
            <w:tcW w:w="3402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  <w:p w:rsidR="00FC4C8F" w:rsidRPr="00B52A28" w:rsidRDefault="00FC4C8F" w:rsidP="00AA59C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«Речевое развитие»</w:t>
            </w:r>
          </w:p>
          <w:p w:rsidR="00FC4C8F" w:rsidRPr="00B52A28" w:rsidRDefault="00FC4C8F" w:rsidP="00AA59C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ind w:left="43"/>
              <w:jc w:val="center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2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раза в неделю</w:t>
            </w:r>
          </w:p>
          <w:p w:rsidR="00FC4C8F" w:rsidRPr="00B52A28" w:rsidRDefault="00FC4C8F" w:rsidP="00AA59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ind w:left="43"/>
              <w:jc w:val="center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2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раза в неделю</w:t>
            </w:r>
          </w:p>
          <w:p w:rsidR="00FC4C8F" w:rsidRPr="00B52A28" w:rsidRDefault="00FC4C8F" w:rsidP="00AA59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rFonts w:ascii="MS Mincho" w:eastAsia="MS Mincho" w:hAnsi="MS Mincho" w:cs="MS Mincho" w:hint="eastAsia"/>
              </w:rPr>
              <w:t>✱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1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 в неделю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 xml:space="preserve">1 </w:t>
            </w:r>
            <w:r w:rsidRPr="00B52A2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2A28">
              <w:rPr>
                <w:b/>
                <w:bCs/>
                <w:sz w:val="28"/>
                <w:szCs w:val="28"/>
              </w:rPr>
              <w:t>раз в неделю</w:t>
            </w:r>
          </w:p>
        </w:tc>
      </w:tr>
      <w:tr w:rsidR="00FC4C8F" w:rsidRPr="00B52A28" w:rsidTr="00AA59CE">
        <w:trPr>
          <w:jc w:val="center"/>
        </w:trPr>
        <w:tc>
          <w:tcPr>
            <w:tcW w:w="709" w:type="dxa"/>
            <w:shd w:val="clear" w:color="auto" w:fill="FFFFFF"/>
          </w:tcPr>
          <w:p w:rsidR="00FC4C8F" w:rsidRPr="00B52A28" w:rsidRDefault="00FC4C8F" w:rsidP="00AA59C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z w:val="28"/>
                <w:szCs w:val="28"/>
              </w:rPr>
              <w:t>«Физическое развитие»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52A28">
              <w:rPr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52A28">
              <w:rPr>
                <w:b/>
                <w:sz w:val="28"/>
                <w:szCs w:val="28"/>
              </w:rPr>
              <w:t>2 раза в неделю</w:t>
            </w:r>
          </w:p>
        </w:tc>
        <w:tc>
          <w:tcPr>
            <w:tcW w:w="1301" w:type="dxa"/>
            <w:gridSpan w:val="2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sz w:val="28"/>
                <w:szCs w:val="28"/>
              </w:rPr>
              <w:t>2 раза в неделю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sz w:val="28"/>
                <w:szCs w:val="28"/>
              </w:rPr>
              <w:t>2 раза в неделю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sz w:val="28"/>
                <w:szCs w:val="28"/>
              </w:rPr>
            </w:pPr>
            <w:r w:rsidRPr="00B52A28">
              <w:rPr>
                <w:b/>
                <w:sz w:val="28"/>
                <w:szCs w:val="28"/>
              </w:rPr>
              <w:t>2 раза в неделю</w:t>
            </w:r>
          </w:p>
        </w:tc>
      </w:tr>
      <w:tr w:rsidR="00FC4C8F" w:rsidRPr="00B52A28" w:rsidTr="00AA59CE">
        <w:trPr>
          <w:jc w:val="center"/>
        </w:trPr>
        <w:tc>
          <w:tcPr>
            <w:tcW w:w="10546" w:type="dxa"/>
            <w:gridSpan w:val="8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  <w:p w:rsidR="00FC4C8F" w:rsidRPr="00B52A28" w:rsidRDefault="00FC4C8F" w:rsidP="00AA59C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52A28">
              <w:rPr>
                <w:b/>
                <w:bCs/>
                <w:spacing w:val="-2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C4C8F" w:rsidRPr="00B52A28" w:rsidTr="00AA59CE">
        <w:trPr>
          <w:jc w:val="center"/>
        </w:trPr>
        <w:tc>
          <w:tcPr>
            <w:tcW w:w="709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240"/>
            </w:pPr>
          </w:p>
        </w:tc>
        <w:tc>
          <w:tcPr>
            <w:tcW w:w="3402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</w:rPr>
            </w:pPr>
            <w:r w:rsidRPr="00B52A28">
              <w:rPr>
                <w:b/>
                <w:bCs/>
              </w:rPr>
              <w:t>Образовательная область</w:t>
            </w:r>
          </w:p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</w:rPr>
            </w:pPr>
            <w:r w:rsidRPr="00B52A28">
              <w:rPr>
                <w:b/>
                <w:bCs/>
              </w:rPr>
              <w:t>«Физическое развитие» 7%</w:t>
            </w:r>
            <w:r w:rsidRPr="00B52A28">
              <w:t xml:space="preserve"> Обучение плаванью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b/>
              </w:rPr>
            </w:pPr>
            <w:r w:rsidRPr="00B52A28">
              <w:rPr>
                <w:b/>
              </w:rPr>
              <w:t>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b/>
              </w:rPr>
            </w:pPr>
            <w:r w:rsidRPr="00B52A28">
              <w:rPr>
                <w:b/>
                <w:lang w:val="en-US"/>
              </w:rPr>
              <w:t xml:space="preserve">1 </w:t>
            </w:r>
            <w:r w:rsidRPr="00B52A28">
              <w:rPr>
                <w:b/>
              </w:rPr>
              <w:t>раз в неделю</w:t>
            </w:r>
          </w:p>
        </w:tc>
        <w:tc>
          <w:tcPr>
            <w:tcW w:w="1301" w:type="dxa"/>
            <w:gridSpan w:val="2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b/>
              </w:rPr>
            </w:pPr>
            <w:r w:rsidRPr="00B52A28">
              <w:rPr>
                <w:b/>
                <w:lang w:val="en-US"/>
              </w:rPr>
              <w:t xml:space="preserve">1 </w:t>
            </w:r>
            <w:r w:rsidRPr="00B52A28">
              <w:rPr>
                <w:b/>
              </w:rPr>
              <w:t>раз в неделю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b/>
              </w:rPr>
            </w:pPr>
            <w:r w:rsidRPr="00B52A28">
              <w:rPr>
                <w:b/>
                <w:lang w:val="en-US"/>
              </w:rPr>
              <w:t xml:space="preserve">1 </w:t>
            </w:r>
            <w:r w:rsidRPr="00B52A28">
              <w:rPr>
                <w:b/>
              </w:rPr>
              <w:t>раз в неделю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  <w:rPr>
                <w:b/>
              </w:rPr>
            </w:pPr>
            <w:r w:rsidRPr="00B52A28">
              <w:rPr>
                <w:b/>
                <w:lang w:val="en-US"/>
              </w:rPr>
              <w:t xml:space="preserve">1 </w:t>
            </w:r>
            <w:r w:rsidRPr="00B52A28">
              <w:rPr>
                <w:b/>
              </w:rPr>
              <w:t>раз в неделю</w:t>
            </w:r>
          </w:p>
        </w:tc>
      </w:tr>
      <w:tr w:rsidR="00FC4C8F" w:rsidRPr="00B52A28" w:rsidTr="00AA59CE">
        <w:trPr>
          <w:trHeight w:val="282"/>
          <w:jc w:val="center"/>
        </w:trPr>
        <w:tc>
          <w:tcPr>
            <w:tcW w:w="709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240"/>
            </w:pPr>
          </w:p>
        </w:tc>
        <w:tc>
          <w:tcPr>
            <w:tcW w:w="3402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</w:rPr>
            </w:pPr>
            <w:r w:rsidRPr="00B52A28">
              <w:rPr>
                <w:b/>
                <w:bCs/>
              </w:rPr>
              <w:t>Образовательная область</w:t>
            </w:r>
          </w:p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</w:rPr>
            </w:pPr>
            <w:r w:rsidRPr="00B52A28">
              <w:rPr>
                <w:b/>
                <w:bCs/>
              </w:rPr>
              <w:t>«Познавательное развитие» 11%</w:t>
            </w:r>
          </w:p>
          <w:p w:rsidR="00FC4C8F" w:rsidRPr="00B52A28" w:rsidRDefault="00FC4C8F" w:rsidP="00AA59CE">
            <w:pPr>
              <w:shd w:val="clear" w:color="auto" w:fill="FFFFFF"/>
              <w:ind w:left="10"/>
            </w:pPr>
            <w:r w:rsidRPr="00B52A28">
              <w:rPr>
                <w:bCs/>
              </w:rPr>
              <w:t>«Математические ступеньки»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jc w:val="center"/>
            </w:pPr>
            <w:r w:rsidRPr="00B52A28">
              <w:t>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spacing w:line="269" w:lineRule="exact"/>
              <w:ind w:right="312" w:firstLine="29"/>
              <w:jc w:val="center"/>
            </w:pPr>
            <w:r w:rsidRPr="00B52A28">
              <w:t>-</w:t>
            </w:r>
          </w:p>
        </w:tc>
        <w:tc>
          <w:tcPr>
            <w:tcW w:w="1301" w:type="dxa"/>
            <w:gridSpan w:val="2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</w:pPr>
            <w:r w:rsidRPr="00B52A28">
              <w:rPr>
                <w:b/>
              </w:rPr>
              <w:t>1</w:t>
            </w:r>
            <w:r w:rsidRPr="00B52A28">
              <w:rPr>
                <w:b/>
                <w:lang w:val="en-US"/>
              </w:rPr>
              <w:t xml:space="preserve"> </w:t>
            </w:r>
            <w:r w:rsidRPr="00B52A28">
              <w:rPr>
                <w:b/>
              </w:rPr>
              <w:t>раз в неделю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</w:pPr>
            <w:r w:rsidRPr="00B52A28">
              <w:rPr>
                <w:b/>
              </w:rPr>
              <w:t>1</w:t>
            </w:r>
            <w:r w:rsidRPr="00B52A28">
              <w:rPr>
                <w:b/>
                <w:lang w:val="en-US"/>
              </w:rPr>
              <w:t xml:space="preserve"> </w:t>
            </w:r>
            <w:r w:rsidRPr="00B52A28">
              <w:rPr>
                <w:b/>
              </w:rPr>
              <w:t>раз в неделю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</w:pPr>
            <w:r w:rsidRPr="00B52A28">
              <w:rPr>
                <w:b/>
              </w:rPr>
              <w:t>1</w:t>
            </w:r>
            <w:r w:rsidRPr="00B52A28">
              <w:rPr>
                <w:b/>
                <w:lang w:val="en-US"/>
              </w:rPr>
              <w:t xml:space="preserve"> </w:t>
            </w:r>
            <w:r w:rsidRPr="00B52A28">
              <w:rPr>
                <w:b/>
              </w:rPr>
              <w:t>раз в неделю</w:t>
            </w:r>
          </w:p>
        </w:tc>
      </w:tr>
      <w:tr w:rsidR="00FC4C8F" w:rsidRPr="00B52A28" w:rsidTr="00AA59CE">
        <w:trPr>
          <w:trHeight w:val="282"/>
          <w:jc w:val="center"/>
        </w:trPr>
        <w:tc>
          <w:tcPr>
            <w:tcW w:w="709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240"/>
            </w:pPr>
          </w:p>
        </w:tc>
        <w:tc>
          <w:tcPr>
            <w:tcW w:w="3402" w:type="dxa"/>
            <w:shd w:val="clear" w:color="auto" w:fill="FFFFFF"/>
          </w:tcPr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</w:rPr>
            </w:pPr>
            <w:r w:rsidRPr="00B52A28">
              <w:rPr>
                <w:b/>
                <w:bCs/>
              </w:rPr>
              <w:t>Образовательная область</w:t>
            </w:r>
          </w:p>
          <w:p w:rsidR="00FC4C8F" w:rsidRPr="00B52A28" w:rsidRDefault="00FC4C8F" w:rsidP="00AA59CE">
            <w:pPr>
              <w:shd w:val="clear" w:color="auto" w:fill="FFFFFF"/>
              <w:ind w:left="10"/>
              <w:rPr>
                <w:b/>
                <w:bCs/>
              </w:rPr>
            </w:pPr>
            <w:r w:rsidRPr="00B52A28">
              <w:rPr>
                <w:b/>
                <w:bCs/>
              </w:rPr>
              <w:t>«Речевое развитие» 7%</w:t>
            </w:r>
          </w:p>
          <w:p w:rsidR="00FC4C8F" w:rsidRPr="00B52A28" w:rsidRDefault="00FC4C8F" w:rsidP="00AA59CE">
            <w:pPr>
              <w:shd w:val="clear" w:color="auto" w:fill="FFFFFF"/>
              <w:ind w:left="10"/>
            </w:pPr>
            <w:r w:rsidRPr="00B52A28">
              <w:rPr>
                <w:bCs/>
              </w:rPr>
              <w:t>«От звука к слову»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jc w:val="center"/>
            </w:pPr>
            <w:r w:rsidRPr="00B52A28">
              <w:t>-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shd w:val="clear" w:color="auto" w:fill="FFFFFF"/>
              <w:spacing w:line="269" w:lineRule="exact"/>
              <w:ind w:right="312" w:firstLine="29"/>
              <w:jc w:val="center"/>
            </w:pPr>
            <w:r w:rsidRPr="00B52A28">
              <w:t>-</w:t>
            </w:r>
          </w:p>
        </w:tc>
        <w:tc>
          <w:tcPr>
            <w:tcW w:w="1301" w:type="dxa"/>
            <w:gridSpan w:val="2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</w:pPr>
            <w:r w:rsidRPr="00B52A28">
              <w:rPr>
                <w:b/>
              </w:rPr>
              <w:t>1</w:t>
            </w:r>
            <w:r w:rsidRPr="00B52A28">
              <w:rPr>
                <w:b/>
                <w:lang w:val="en-US"/>
              </w:rPr>
              <w:t xml:space="preserve"> </w:t>
            </w:r>
            <w:r w:rsidRPr="00B52A28">
              <w:rPr>
                <w:b/>
              </w:rPr>
              <w:t>раз в неделю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</w:pPr>
            <w:r w:rsidRPr="00B52A28">
              <w:rPr>
                <w:b/>
              </w:rPr>
              <w:t>1</w:t>
            </w:r>
            <w:r w:rsidRPr="00B52A28">
              <w:rPr>
                <w:b/>
                <w:lang w:val="en-US"/>
              </w:rPr>
              <w:t xml:space="preserve"> </w:t>
            </w:r>
            <w:r w:rsidRPr="00B52A28">
              <w:rPr>
                <w:b/>
              </w:rPr>
              <w:t>раз в неделю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C4C8F" w:rsidRPr="00B52A28" w:rsidRDefault="00FC4C8F" w:rsidP="00AA59CE">
            <w:pPr>
              <w:jc w:val="center"/>
            </w:pPr>
            <w:r w:rsidRPr="00B52A28">
              <w:rPr>
                <w:b/>
              </w:rPr>
              <w:t>1</w:t>
            </w:r>
            <w:r w:rsidRPr="00B52A28">
              <w:rPr>
                <w:b/>
                <w:lang w:val="en-US"/>
              </w:rPr>
              <w:t xml:space="preserve"> </w:t>
            </w:r>
            <w:r w:rsidRPr="00B52A28">
              <w:rPr>
                <w:b/>
              </w:rPr>
              <w:t>раз в неделю</w:t>
            </w:r>
          </w:p>
        </w:tc>
      </w:tr>
      <w:tr w:rsidR="00FC4C8F" w:rsidRPr="00675109" w:rsidTr="00AA59CE">
        <w:trPr>
          <w:trHeight w:val="282"/>
          <w:jc w:val="center"/>
        </w:trPr>
        <w:tc>
          <w:tcPr>
            <w:tcW w:w="709" w:type="dxa"/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ind w:left="240"/>
            </w:pPr>
          </w:p>
        </w:tc>
        <w:tc>
          <w:tcPr>
            <w:tcW w:w="3402" w:type="dxa"/>
            <w:shd w:val="clear" w:color="auto" w:fill="FFFFFF"/>
          </w:tcPr>
          <w:p w:rsidR="00FC4C8F" w:rsidRPr="00675109" w:rsidRDefault="00FC4C8F" w:rsidP="00AA59CE">
            <w:pPr>
              <w:shd w:val="clear" w:color="auto" w:fill="FFFFFF"/>
              <w:ind w:left="10"/>
              <w:rPr>
                <w:b/>
                <w:bCs/>
              </w:rPr>
            </w:pPr>
            <w:r w:rsidRPr="00675109">
              <w:rPr>
                <w:b/>
                <w:bCs/>
              </w:rPr>
              <w:t>Итого: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FC4C8F" w:rsidRPr="00675109" w:rsidRDefault="00FC4C8F" w:rsidP="00AA59CE">
            <w:pPr>
              <w:shd w:val="clear" w:color="auto" w:fill="FFFFFF"/>
              <w:ind w:left="14"/>
              <w:jc w:val="center"/>
            </w:pPr>
            <w:r w:rsidRPr="00675109">
              <w:rPr>
                <w:b/>
                <w:bCs/>
                <w:lang w:val="en-US"/>
              </w:rPr>
              <w:t>10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FC4C8F" w:rsidRPr="00675109" w:rsidRDefault="00FC4C8F" w:rsidP="00AA59CE">
            <w:pPr>
              <w:shd w:val="clear" w:color="auto" w:fill="FFFFFF"/>
              <w:ind w:left="10"/>
              <w:jc w:val="center"/>
            </w:pPr>
            <w:r w:rsidRPr="00675109">
              <w:rPr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shd w:val="clear" w:color="auto" w:fill="FFFFFF"/>
            <w:vAlign w:val="center"/>
          </w:tcPr>
          <w:p w:rsidR="00FC4C8F" w:rsidRPr="00675109" w:rsidRDefault="00FC4C8F" w:rsidP="00AA59CE">
            <w:pPr>
              <w:shd w:val="clear" w:color="auto" w:fill="FFFFFF"/>
              <w:ind w:left="5"/>
              <w:jc w:val="center"/>
            </w:pPr>
            <w:r w:rsidRPr="00675109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FC4C8F" w:rsidRPr="00675109" w:rsidRDefault="00FC4C8F" w:rsidP="00AA59CE">
            <w:pPr>
              <w:shd w:val="clear" w:color="auto" w:fill="FFFFFF"/>
              <w:ind w:left="5"/>
              <w:jc w:val="center"/>
            </w:pPr>
            <w:r w:rsidRPr="00675109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C4C8F" w:rsidRPr="00675109" w:rsidRDefault="00FC4C8F" w:rsidP="00AA59CE">
            <w:pPr>
              <w:shd w:val="clear" w:color="auto" w:fill="FFFFFF"/>
              <w:ind w:left="5"/>
              <w:jc w:val="center"/>
            </w:pPr>
            <w:r w:rsidRPr="00675109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</w:t>
            </w:r>
          </w:p>
        </w:tc>
      </w:tr>
    </w:tbl>
    <w:p w:rsidR="00FA0910" w:rsidRPr="00FF4E85" w:rsidRDefault="00FA0910" w:rsidP="00FA0910">
      <w:r w:rsidRPr="00FF4E85">
        <w:rPr>
          <w:rFonts w:ascii="MS Mincho" w:eastAsia="MS Mincho" w:hAnsi="MS Mincho" w:cs="MS Mincho" w:hint="eastAsia"/>
        </w:rPr>
        <w:t>✱</w:t>
      </w:r>
      <w:r w:rsidRPr="00FF4E85">
        <w:t xml:space="preserve"> Разделы программы, реализуемые в следующих формах:</w:t>
      </w:r>
    </w:p>
    <w:p w:rsidR="00FA0910" w:rsidRPr="00FF4E85" w:rsidRDefault="00FA0910" w:rsidP="00FA091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FF4E85">
        <w:t>в форме самостоятельной деятельности детей:</w:t>
      </w:r>
    </w:p>
    <w:p w:rsidR="00FA0910" w:rsidRPr="00FF4E85" w:rsidRDefault="00FA0910" w:rsidP="00FA091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FF4E85">
        <w:t>в режимных моментах образовательного процесса;</w:t>
      </w:r>
    </w:p>
    <w:p w:rsidR="00FA0910" w:rsidRPr="00FF4E85" w:rsidRDefault="00FA0910" w:rsidP="00FA091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FF4E85">
        <w:t>в интегрируемых видах деятельности:</w:t>
      </w:r>
    </w:p>
    <w:p w:rsidR="00FA0910" w:rsidRPr="00FF4E85" w:rsidRDefault="00FA0910" w:rsidP="00FA091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FF4E85">
        <w:t>в работе с родителями.</w:t>
      </w:r>
    </w:p>
    <w:p w:rsidR="00D155DF" w:rsidRPr="00AA1EBC" w:rsidRDefault="00D155DF" w:rsidP="00FA0910">
      <w:pPr>
        <w:ind w:firstLine="567"/>
        <w:rPr>
          <w:b/>
          <w:bCs/>
          <w:spacing w:val="1"/>
          <w:sz w:val="28"/>
          <w:szCs w:val="28"/>
        </w:rPr>
      </w:pPr>
    </w:p>
    <w:p w:rsidR="00AA1EBC" w:rsidRDefault="00AA1EBC" w:rsidP="00AA1EBC">
      <w:pPr>
        <w:ind w:firstLine="567"/>
        <w:jc w:val="both"/>
        <w:rPr>
          <w:sz w:val="28"/>
          <w:szCs w:val="28"/>
        </w:rPr>
      </w:pPr>
      <w:r w:rsidRPr="001635D7">
        <w:rPr>
          <w:bCs/>
          <w:spacing w:val="1"/>
          <w:sz w:val="28"/>
          <w:szCs w:val="28"/>
        </w:rPr>
        <w:t>В 2015-16г учреждение реализ</w:t>
      </w:r>
      <w:r w:rsidR="00FC4C8F">
        <w:rPr>
          <w:bCs/>
          <w:spacing w:val="1"/>
          <w:sz w:val="28"/>
          <w:szCs w:val="28"/>
        </w:rPr>
        <w:t>овыва</w:t>
      </w:r>
      <w:r w:rsidR="00D155DF">
        <w:rPr>
          <w:bCs/>
          <w:spacing w:val="1"/>
          <w:sz w:val="28"/>
          <w:szCs w:val="28"/>
        </w:rPr>
        <w:t>ло</w:t>
      </w:r>
      <w:r w:rsidRPr="001635D7">
        <w:rPr>
          <w:bCs/>
          <w:spacing w:val="1"/>
          <w:sz w:val="28"/>
          <w:szCs w:val="28"/>
        </w:rPr>
        <w:t xml:space="preserve"> О</w:t>
      </w:r>
      <w:r w:rsidR="00D155DF">
        <w:rPr>
          <w:bCs/>
          <w:spacing w:val="1"/>
          <w:sz w:val="28"/>
          <w:szCs w:val="28"/>
        </w:rPr>
        <w:t>О</w:t>
      </w:r>
      <w:r w:rsidRPr="001635D7">
        <w:rPr>
          <w:bCs/>
          <w:spacing w:val="1"/>
          <w:sz w:val="28"/>
          <w:szCs w:val="28"/>
        </w:rPr>
        <w:t>П, созданную на основе программы «От рождения до школы» под ред. Верак</w:t>
      </w:r>
      <w:r>
        <w:rPr>
          <w:bCs/>
          <w:spacing w:val="1"/>
          <w:sz w:val="28"/>
          <w:szCs w:val="28"/>
        </w:rPr>
        <w:t>с</w:t>
      </w:r>
      <w:r w:rsidRPr="001635D7">
        <w:rPr>
          <w:bCs/>
          <w:spacing w:val="1"/>
          <w:sz w:val="28"/>
          <w:szCs w:val="28"/>
        </w:rPr>
        <w:t>ы Н.Е. (</w:t>
      </w:r>
      <w:r>
        <w:rPr>
          <w:bCs/>
          <w:spacing w:val="1"/>
          <w:sz w:val="28"/>
          <w:szCs w:val="28"/>
        </w:rPr>
        <w:t>78</w:t>
      </w:r>
      <w:r w:rsidRPr="001635D7">
        <w:rPr>
          <w:bCs/>
          <w:spacing w:val="1"/>
          <w:sz w:val="28"/>
          <w:szCs w:val="28"/>
        </w:rPr>
        <w:t>%</w:t>
      </w:r>
      <w:r>
        <w:rPr>
          <w:bCs/>
          <w:spacing w:val="1"/>
          <w:sz w:val="28"/>
          <w:szCs w:val="28"/>
        </w:rPr>
        <w:t xml:space="preserve"> от общего объема содержания образовательной программы</w:t>
      </w:r>
      <w:r w:rsidRPr="001635D7">
        <w:rPr>
          <w:bCs/>
          <w:spacing w:val="1"/>
          <w:sz w:val="28"/>
          <w:szCs w:val="28"/>
        </w:rPr>
        <w:t>). Часть, формируемую участниками образовательного процесса</w:t>
      </w:r>
      <w:r>
        <w:rPr>
          <w:bCs/>
          <w:spacing w:val="1"/>
          <w:sz w:val="28"/>
          <w:szCs w:val="28"/>
        </w:rPr>
        <w:t xml:space="preserve"> (22%)</w:t>
      </w:r>
      <w:r w:rsidRPr="001635D7">
        <w:rPr>
          <w:bCs/>
          <w:spacing w:val="1"/>
          <w:sz w:val="28"/>
          <w:szCs w:val="28"/>
        </w:rPr>
        <w:t xml:space="preserve">, составляют программы «Математические ступеньки» Е.В. Колесниковой, «От звука к слову» Е.В. Колесниковой, </w:t>
      </w:r>
      <w:r w:rsidRPr="001635D7">
        <w:rPr>
          <w:sz w:val="28"/>
          <w:szCs w:val="28"/>
        </w:rPr>
        <w:t xml:space="preserve">«Система обучения плаванию детей дошкольного возраста» Осокиной Т.И. </w:t>
      </w:r>
    </w:p>
    <w:p w:rsidR="00B52A28" w:rsidRDefault="00B52A28" w:rsidP="00B52A28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</w:p>
    <w:p w:rsidR="00B52A28" w:rsidRPr="00F4750A" w:rsidRDefault="00B52A28" w:rsidP="00B52A28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  <w:r w:rsidRPr="00F4750A">
        <w:rPr>
          <w:kern w:val="1"/>
          <w:sz w:val="28"/>
          <w:szCs w:val="28"/>
          <w:lang w:eastAsia="hi-IN" w:bidi="hi-IN"/>
        </w:rPr>
        <w:t>Реализация программы нацелена на:</w:t>
      </w:r>
    </w:p>
    <w:p w:rsidR="00B52A28" w:rsidRPr="00F4750A" w:rsidRDefault="00B52A28" w:rsidP="00B52A28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  <w:r w:rsidRPr="00F4750A">
        <w:rPr>
          <w:kern w:val="1"/>
          <w:sz w:val="28"/>
          <w:szCs w:val="28"/>
          <w:lang w:eastAsia="hi-IN" w:bidi="hi-IN"/>
        </w:rPr>
        <w:t>— создание каждому ребенку условий для наиболее полного раскрытия</w:t>
      </w:r>
    </w:p>
    <w:p w:rsidR="00B52A28" w:rsidRPr="00F4750A" w:rsidRDefault="00B52A28" w:rsidP="00B52A28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  <w:r w:rsidRPr="00F4750A">
        <w:rPr>
          <w:kern w:val="1"/>
          <w:sz w:val="28"/>
          <w:szCs w:val="28"/>
          <w:lang w:eastAsia="hi-IN" w:bidi="hi-IN"/>
        </w:rPr>
        <w:t>возрастных возможностей и способностей, так как задача дошкольного воспитания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F4750A">
        <w:rPr>
          <w:kern w:val="1"/>
          <w:sz w:val="28"/>
          <w:szCs w:val="28"/>
          <w:lang w:eastAsia="hi-IN" w:bidi="hi-IN"/>
        </w:rPr>
        <w:t>состоит не в максимальном ускорении развития дошкольника и не в форсировании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F4750A">
        <w:rPr>
          <w:kern w:val="1"/>
          <w:sz w:val="28"/>
          <w:szCs w:val="28"/>
          <w:lang w:eastAsia="hi-IN" w:bidi="hi-IN"/>
        </w:rPr>
        <w:t>сроков и темпов перевода его на «рельсы» школьного возраста;</w:t>
      </w:r>
    </w:p>
    <w:p w:rsidR="00B52A28" w:rsidRPr="00F4750A" w:rsidRDefault="00B52A28" w:rsidP="00B52A28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  <w:r w:rsidRPr="00F4750A">
        <w:rPr>
          <w:kern w:val="1"/>
          <w:sz w:val="28"/>
          <w:szCs w:val="28"/>
          <w:lang w:eastAsia="hi-IN" w:bidi="hi-IN"/>
        </w:rPr>
        <w:lastRenderedPageBreak/>
        <w:t>— обеспечение разнообразия детской деятельности — близкой и естественной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F4750A">
        <w:rPr>
          <w:kern w:val="1"/>
          <w:sz w:val="28"/>
          <w:szCs w:val="28"/>
          <w:lang w:eastAsia="hi-IN" w:bidi="hi-IN"/>
        </w:rPr>
        <w:t>для ребенка: игры, общения со взрослыми и сверстниками, экспериментирования,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F4750A">
        <w:rPr>
          <w:kern w:val="1"/>
          <w:sz w:val="28"/>
          <w:szCs w:val="28"/>
          <w:lang w:eastAsia="hi-IN" w:bidi="hi-IN"/>
        </w:rPr>
        <w:t>предметной, изобразительной, музыкальной. Чем полнее и разнообразнее детская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F4750A">
        <w:rPr>
          <w:kern w:val="1"/>
          <w:sz w:val="28"/>
          <w:szCs w:val="28"/>
          <w:lang w:eastAsia="hi-IN" w:bidi="hi-IN"/>
        </w:rPr>
        <w:t>деятельность, тем больше она значима для ребенка и отвечает его природе;</w:t>
      </w:r>
    </w:p>
    <w:p w:rsidR="00B52A28" w:rsidRPr="00F4750A" w:rsidRDefault="00B52A28" w:rsidP="00B52A28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  <w:r w:rsidRPr="00F4750A">
        <w:rPr>
          <w:kern w:val="1"/>
          <w:sz w:val="28"/>
          <w:szCs w:val="28"/>
          <w:lang w:eastAsia="hi-IN" w:bidi="hi-IN"/>
        </w:rPr>
        <w:t>— ориентацию всех условий реализации программы на ребенка, создание</w:t>
      </w:r>
    </w:p>
    <w:p w:rsidR="00B52A28" w:rsidRPr="00B52A28" w:rsidRDefault="00B52A28" w:rsidP="00B52A28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  <w:r w:rsidRPr="00F4750A">
        <w:rPr>
          <w:kern w:val="1"/>
          <w:sz w:val="28"/>
          <w:szCs w:val="28"/>
          <w:lang w:eastAsia="hi-IN" w:bidi="hi-IN"/>
        </w:rPr>
        <w:t>эмоционально-комфортной обстановки и благоприятной среды его позитивного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F4750A">
        <w:rPr>
          <w:kern w:val="1"/>
          <w:sz w:val="28"/>
          <w:szCs w:val="28"/>
          <w:lang w:eastAsia="hi-IN" w:bidi="hi-IN"/>
        </w:rPr>
        <w:t>развития.</w:t>
      </w:r>
    </w:p>
    <w:p w:rsidR="00B52A28" w:rsidRPr="00F4750A" w:rsidRDefault="00B52A28" w:rsidP="00B52A28">
      <w:pPr>
        <w:widowControl w:val="0"/>
        <w:suppressAutoHyphens/>
        <w:spacing w:after="120"/>
        <w:ind w:firstLine="708"/>
        <w:jc w:val="both"/>
        <w:rPr>
          <w:rFonts w:eastAsia="Calibri" w:cs="Mangal"/>
          <w:kern w:val="1"/>
          <w:sz w:val="28"/>
          <w:szCs w:val="28"/>
          <w:lang w:eastAsia="hi-IN" w:bidi="hi-IN"/>
        </w:rPr>
      </w:pPr>
      <w:r w:rsidRPr="00F4750A">
        <w:rPr>
          <w:rFonts w:eastAsia="SimSun"/>
          <w:color w:val="000000"/>
          <w:kern w:val="1"/>
          <w:sz w:val="28"/>
          <w:szCs w:val="28"/>
          <w:lang w:eastAsia="hi-IN" w:bidi="hi-IN"/>
        </w:rPr>
        <w:t>Педагоги проявляют творческие способности и инициативу в поисках обновления содержания, форм и методов дошкольного образования с целью повышения его развивающей функции и наиболее полного удовлетворения образовательных потребностей семей воспитанников.</w:t>
      </w:r>
    </w:p>
    <w:p w:rsidR="00B52A28" w:rsidRDefault="00B52A28" w:rsidP="00AA1EBC">
      <w:pPr>
        <w:ind w:firstLine="567"/>
        <w:jc w:val="both"/>
        <w:rPr>
          <w:sz w:val="28"/>
          <w:szCs w:val="28"/>
        </w:rPr>
      </w:pPr>
    </w:p>
    <w:p w:rsidR="00AA1EBC" w:rsidRDefault="00AA1EBC" w:rsidP="00AA1EBC">
      <w:pPr>
        <w:ind w:firstLine="567"/>
        <w:jc w:val="both"/>
        <w:rPr>
          <w:sz w:val="28"/>
          <w:szCs w:val="28"/>
        </w:rPr>
      </w:pPr>
    </w:p>
    <w:p w:rsidR="00AA1EBC" w:rsidRPr="00A9354B" w:rsidRDefault="00AA1EBC" w:rsidP="00AA1EBC">
      <w:pPr>
        <w:ind w:firstLine="567"/>
        <w:jc w:val="both"/>
        <w:rPr>
          <w:sz w:val="28"/>
          <w:szCs w:val="28"/>
        </w:rPr>
      </w:pPr>
    </w:p>
    <w:p w:rsidR="00AA1EBC" w:rsidRDefault="00AA1EBC" w:rsidP="00AA1EBC">
      <w:pPr>
        <w:ind w:firstLine="426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Мониторинг </w:t>
      </w:r>
      <w:r w:rsidRPr="001635D7">
        <w:rPr>
          <w:bCs/>
          <w:spacing w:val="1"/>
          <w:sz w:val="28"/>
          <w:szCs w:val="28"/>
        </w:rPr>
        <w:t xml:space="preserve">детей в соответствии с ФГОС осуществляется в следующих возрастных группах: в группах раннего развития </w:t>
      </w:r>
    </w:p>
    <w:p w:rsidR="00BD45F3" w:rsidRPr="001635D7" w:rsidRDefault="00BD45F3" w:rsidP="00BD45F3">
      <w:pPr>
        <w:numPr>
          <w:ilvl w:val="0"/>
          <w:numId w:val="30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 w:rsidRPr="001635D7">
        <w:rPr>
          <w:sz w:val="28"/>
          <w:szCs w:val="28"/>
        </w:rPr>
        <w:t>Диагностические исследования сформированности основных психических процессов воспитанников групп «Пуговки», «Лучики» и «Карусель» показали:</w:t>
      </w:r>
    </w:p>
    <w:p w:rsidR="00BD45F3" w:rsidRDefault="00BD45F3" w:rsidP="00BD45F3">
      <w:pPr>
        <w:numPr>
          <w:ilvl w:val="0"/>
          <w:numId w:val="29"/>
        </w:numPr>
        <w:spacing w:after="200" w:line="276" w:lineRule="auto"/>
        <w:ind w:left="0" w:firstLine="142"/>
        <w:jc w:val="both"/>
        <w:rPr>
          <w:sz w:val="28"/>
          <w:szCs w:val="28"/>
        </w:rPr>
      </w:pPr>
      <w:r w:rsidRPr="00A9354B">
        <w:rPr>
          <w:sz w:val="28"/>
          <w:szCs w:val="28"/>
        </w:rPr>
        <w:t xml:space="preserve">Из 69 воспитанников-респондентов, у 43 (62% от общего числа детей) переход от раннего детства к дошкольному возрасту завершился успешно: все основные психические функции, социальная адаптация и навыки самообслуживания сформированы на достаточном уровне и соответствуют возрастной периодизации. </w:t>
      </w:r>
    </w:p>
    <w:p w:rsidR="00BD45F3" w:rsidRPr="00FA0910" w:rsidRDefault="00BD45F3" w:rsidP="00927312">
      <w:pPr>
        <w:numPr>
          <w:ilvl w:val="0"/>
          <w:numId w:val="29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FA0910">
        <w:rPr>
          <w:sz w:val="28"/>
          <w:szCs w:val="28"/>
        </w:rPr>
        <w:t>У 24 детей (35%) отдельные навыки сформированы на недостаточном для данного возраста уровне. У двоих детей</w:t>
      </w:r>
      <w:r w:rsidR="00FA0910" w:rsidRPr="00FA0910">
        <w:rPr>
          <w:sz w:val="28"/>
          <w:szCs w:val="28"/>
        </w:rPr>
        <w:t xml:space="preserve"> (3% от общего числа) из групп раннего развития</w:t>
      </w:r>
      <w:r w:rsidRPr="00FA0910">
        <w:rPr>
          <w:sz w:val="28"/>
          <w:szCs w:val="28"/>
        </w:rPr>
        <w:t xml:space="preserve"> </w:t>
      </w:r>
      <w:r w:rsidR="00FA0910">
        <w:rPr>
          <w:sz w:val="28"/>
          <w:szCs w:val="28"/>
        </w:rPr>
        <w:t xml:space="preserve">не завершено формирование </w:t>
      </w:r>
      <w:r w:rsidRPr="00FA0910">
        <w:rPr>
          <w:sz w:val="28"/>
          <w:szCs w:val="28"/>
        </w:rPr>
        <w:t>осно</w:t>
      </w:r>
      <w:r w:rsidR="00FA0910">
        <w:rPr>
          <w:sz w:val="28"/>
          <w:szCs w:val="28"/>
        </w:rPr>
        <w:t>вных психические навыков</w:t>
      </w:r>
    </w:p>
    <w:p w:rsidR="003A0B61" w:rsidRDefault="003A0B61"/>
    <w:p w:rsidR="00AA1EBC" w:rsidRDefault="00AA1EBC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2F00" w:rsidRDefault="000E2F00">
      <w:pPr>
        <w:rPr>
          <w:bCs/>
          <w:spacing w:val="1"/>
          <w:sz w:val="28"/>
          <w:szCs w:val="28"/>
        </w:rPr>
      </w:pPr>
    </w:p>
    <w:p w:rsidR="000E2F00" w:rsidRDefault="00CF2083">
      <w:pPr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Т</w:t>
      </w:r>
      <w:r w:rsidR="000E2F00" w:rsidRPr="001635D7">
        <w:rPr>
          <w:bCs/>
          <w:spacing w:val="1"/>
          <w:sz w:val="28"/>
          <w:szCs w:val="28"/>
        </w:rPr>
        <w:t xml:space="preserve">акже </w:t>
      </w:r>
      <w:r>
        <w:rPr>
          <w:bCs/>
          <w:spacing w:val="1"/>
          <w:sz w:val="28"/>
          <w:szCs w:val="28"/>
        </w:rPr>
        <w:t xml:space="preserve">диагностику прошли </w:t>
      </w:r>
      <w:r w:rsidR="000E2F00" w:rsidRPr="001635D7">
        <w:rPr>
          <w:bCs/>
          <w:spacing w:val="1"/>
          <w:sz w:val="28"/>
          <w:szCs w:val="28"/>
        </w:rPr>
        <w:t>отдельные дети из групп «Радуга» и «Зна</w:t>
      </w:r>
      <w:r w:rsidR="00FA0910">
        <w:rPr>
          <w:bCs/>
          <w:spacing w:val="1"/>
          <w:sz w:val="28"/>
          <w:szCs w:val="28"/>
        </w:rPr>
        <w:t>йки», выпускаемые в школу в 2016 году (6 человек).</w:t>
      </w:r>
    </w:p>
    <w:p w:rsidR="00BD45F3" w:rsidRDefault="00BD45F3" w:rsidP="00AA3C91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мониторинг выпускников учреждения на предмет достижения ими целевых ориентиров дошкольного образования проводился по материалам издания «Педагогический мониторинг в новом контексте образовательной деятельности» Ю.А. Афонькиной (изд. «Учитель»: - Волгоград 2016г). Данная система мониторинга является универсальной и применимой к любой образовательной программе ДО, поскольку соответствует ФГОС ДОО и направлена на выявления уровня сформированности целевых ориентиров выпускников ДОУ. На этапе завершения образовательной программы мониторинг выпускников показал следующие результаты:</w:t>
      </w:r>
    </w:p>
    <w:p w:rsidR="00BD45F3" w:rsidRDefault="00BD45F3">
      <w:pPr>
        <w:rPr>
          <w:bCs/>
          <w:spacing w:val="1"/>
          <w:sz w:val="28"/>
          <w:szCs w:val="28"/>
        </w:rPr>
      </w:pPr>
    </w:p>
    <w:p w:rsidR="000E2F00" w:rsidRDefault="000E2F00">
      <w:bookmarkStart w:id="0" w:name="_GoBack"/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FC4C8F" w:rsidRPr="004114ED" w:rsidRDefault="00FC4C8F" w:rsidP="00FC4C8F">
      <w:pPr>
        <w:pStyle w:val="a7"/>
        <w:widowControl w:val="0"/>
        <w:suppressAutoHyphens/>
        <w:spacing w:after="120"/>
        <w:ind w:left="707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114E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Структурные подразделения МАДОУ д/с №</w:t>
      </w:r>
      <w:r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125</w:t>
      </w:r>
      <w:r w:rsidRPr="004114E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для оказания помощи родителям (законных представителей) детей охваченных и не охваченных системой дошкольного образования</w:t>
      </w:r>
    </w:p>
    <w:p w:rsidR="00FC4C8F" w:rsidRPr="004114ED" w:rsidRDefault="00FC4C8F" w:rsidP="00FC4C8F">
      <w:pPr>
        <w:widowControl w:val="0"/>
        <w:suppressAutoHyphens/>
        <w:spacing w:after="120"/>
        <w:ind w:left="424" w:firstLine="283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>В целях укрепления института семьи, развития партнёрских отношений с родительской общественностью и для увеличения охвата детей дошкольным образованием в нашем детском саду функционируют: группа кратковременного пребывания, логопункт, консультпункт. Это поз</w:t>
      </w:r>
      <w:r w:rsidR="00FA0910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воляет ежегодно открывать до </w:t>
      </w: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>30 новых форм вариативных занятий с дошкольниками.</w:t>
      </w:r>
    </w:p>
    <w:p w:rsidR="00FC4C8F" w:rsidRPr="004114ED" w:rsidRDefault="00FC4C8F" w:rsidP="00FC4C8F">
      <w:pPr>
        <w:widowControl w:val="0"/>
        <w:suppressAutoHyphens/>
        <w:spacing w:after="120"/>
        <w:ind w:left="424" w:firstLine="284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114E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Группа кратковременного пребывания</w:t>
      </w: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>, с одной стороны, должна удовлетворить запросы родителей, не имеющих возможности отдавать детей в детский сад на полный день, с другой - призвана обеспечить детям дошкольного возраста равные стартовые возможности для обучения в школе.</w:t>
      </w:r>
    </w:p>
    <w:p w:rsidR="00FC4C8F" w:rsidRPr="004114ED" w:rsidRDefault="00FC4C8F" w:rsidP="00FC4C8F">
      <w:pPr>
        <w:widowControl w:val="0"/>
        <w:suppressAutoHyphens/>
        <w:ind w:left="424" w:firstLine="284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Организация коррекционного процесса в </w:t>
      </w:r>
      <w:r w:rsidRPr="004114E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логопедическом пункте</w:t>
      </w: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ДОУ предполагает:</w:t>
      </w:r>
    </w:p>
    <w:p w:rsidR="00FC4C8F" w:rsidRPr="004114ED" w:rsidRDefault="00FC4C8F" w:rsidP="00FC4C8F">
      <w:pPr>
        <w:widowControl w:val="0"/>
        <w:suppressAutoHyphens/>
        <w:ind w:left="424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>- своевременное обследование детей;</w:t>
      </w:r>
    </w:p>
    <w:p w:rsidR="00FC4C8F" w:rsidRPr="004114ED" w:rsidRDefault="00FC4C8F" w:rsidP="00FC4C8F">
      <w:pPr>
        <w:widowControl w:val="0"/>
        <w:suppressAutoHyphens/>
        <w:ind w:left="424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>-оснащение логопункта необходимым оборудованием и наглядными пособиями;</w:t>
      </w:r>
    </w:p>
    <w:p w:rsidR="00FC4C8F" w:rsidRPr="004114ED" w:rsidRDefault="00FC4C8F" w:rsidP="00FC4C8F">
      <w:pPr>
        <w:widowControl w:val="0"/>
        <w:suppressAutoHyphens/>
        <w:ind w:left="424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>- совместную работу логопеда с воспитателями и родителями.</w:t>
      </w:r>
    </w:p>
    <w:p w:rsidR="00FC4C8F" w:rsidRPr="004114ED" w:rsidRDefault="00FC4C8F" w:rsidP="00FC4C8F">
      <w:pPr>
        <w:widowControl w:val="0"/>
        <w:suppressAutoHyphens/>
        <w:ind w:left="424" w:firstLine="284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>В первую очередь в логопедический пункт зачисляются дети с фонетическими нарушениями речи (ФНР) и фонетико-фонематическими нарушениями речи (ФФНР).</w:t>
      </w:r>
    </w:p>
    <w:p w:rsidR="00FC4C8F" w:rsidRPr="004114ED" w:rsidRDefault="00FC4C8F" w:rsidP="00FC4C8F">
      <w:pPr>
        <w:widowControl w:val="0"/>
        <w:suppressAutoHyphens/>
        <w:spacing w:after="120"/>
        <w:ind w:left="424" w:firstLine="284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 детском саду функционирует </w:t>
      </w:r>
      <w:r w:rsidRPr="004114E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консультационный пункт</w:t>
      </w: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>. Цель его – оказание помощи обучающимся и их родителям (законным представителям), имеющим нез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начительные проблемы в обучении</w:t>
      </w: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, воспитании, а также своевременное выявление детей раннего и дошкольного возраста, имеющих затруднения в физическом, интеллектуальном и эмоциональном развитии с целью оказания им </w:t>
      </w: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коррекционной помощи.</w:t>
      </w:r>
    </w:p>
    <w:p w:rsidR="00FC4C8F" w:rsidRPr="004114ED" w:rsidRDefault="00FC4C8F" w:rsidP="00FC4C8F">
      <w:pPr>
        <w:widowControl w:val="0"/>
        <w:suppressAutoHyphens/>
        <w:spacing w:after="120"/>
        <w:ind w:left="424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В</w:t>
      </w: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нашем учреждении работает</w:t>
      </w:r>
      <w:r w:rsidRPr="004114E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психолого - педагогическая комиссия</w:t>
      </w: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>.</w:t>
      </w:r>
    </w:p>
    <w:p w:rsidR="00FC4C8F" w:rsidRPr="004114ED" w:rsidRDefault="00FC4C8F" w:rsidP="00FC4C8F">
      <w:pPr>
        <w:widowControl w:val="0"/>
        <w:suppressAutoHyphens/>
        <w:spacing w:after="120"/>
        <w:ind w:left="424" w:firstLine="284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114ED">
        <w:rPr>
          <w:rFonts w:eastAsia="SimSun"/>
          <w:color w:val="000000"/>
          <w:kern w:val="1"/>
          <w:sz w:val="28"/>
          <w:szCs w:val="28"/>
          <w:lang w:eastAsia="hi-IN" w:bidi="hi-IN"/>
        </w:rPr>
        <w:t>Основанием для её деятельности является потребность в психолого-педагогическом сопровождении воспитанников в целях комплексной, своевременной специализированной помощи детям со сложностями в развитии или состоянием декомпенсации.</w:t>
      </w:r>
    </w:p>
    <w:p w:rsidR="00FC4C8F" w:rsidRPr="004114ED" w:rsidRDefault="00FC4C8F" w:rsidP="00FC4C8F">
      <w:pPr>
        <w:widowControl w:val="0"/>
        <w:suppressAutoHyphens/>
        <w:spacing w:line="100" w:lineRule="atLeast"/>
        <w:ind w:left="424" w:firstLine="284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114ED">
        <w:rPr>
          <w:color w:val="000000"/>
          <w:kern w:val="1"/>
          <w:sz w:val="28"/>
          <w:szCs w:val="28"/>
          <w:lang w:eastAsia="hi-IN" w:bidi="hi-IN"/>
        </w:rPr>
        <w:t xml:space="preserve">В состав ППк входят специалисты: педагог - психолог, логопед, </w:t>
      </w:r>
      <w:r>
        <w:rPr>
          <w:color w:val="000000"/>
          <w:kern w:val="1"/>
          <w:sz w:val="28"/>
          <w:szCs w:val="28"/>
          <w:lang w:eastAsia="hi-IN" w:bidi="hi-IN"/>
        </w:rPr>
        <w:t>заместитель заведующего по ВМР,</w:t>
      </w:r>
      <w:r w:rsidRPr="004114ED">
        <w:rPr>
          <w:color w:val="000000"/>
          <w:kern w:val="1"/>
          <w:sz w:val="28"/>
          <w:szCs w:val="28"/>
          <w:lang w:eastAsia="hi-IN" w:bidi="hi-IN"/>
        </w:rPr>
        <w:t xml:space="preserve"> воспитатели ДОУ. Заключение специалистов доводится до сведения родителей в доступной для понимания форме, предложенные рекомендации реализуются только с их согласия.</w:t>
      </w:r>
    </w:p>
    <w:p w:rsidR="00FC4C8F" w:rsidRPr="0087548C" w:rsidRDefault="00FC4C8F" w:rsidP="00FC4C8F">
      <w:pPr>
        <w:ind w:firstLine="567"/>
        <w:jc w:val="center"/>
        <w:rPr>
          <w:b/>
          <w:sz w:val="28"/>
          <w:szCs w:val="28"/>
        </w:rPr>
      </w:pPr>
      <w:r w:rsidRPr="0087548C">
        <w:rPr>
          <w:b/>
          <w:sz w:val="28"/>
          <w:szCs w:val="28"/>
        </w:rPr>
        <w:t xml:space="preserve">Перечень дополнительных образовательных и иных услуг </w:t>
      </w:r>
    </w:p>
    <w:p w:rsidR="00FC4C8F" w:rsidRPr="0087548C" w:rsidRDefault="00FC4C8F" w:rsidP="00FC4C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</w:t>
      </w:r>
      <w:r w:rsidRPr="0087548C">
        <w:rPr>
          <w:b/>
          <w:sz w:val="28"/>
          <w:szCs w:val="28"/>
        </w:rPr>
        <w:t xml:space="preserve"> учебном году</w:t>
      </w:r>
    </w:p>
    <w:p w:rsidR="00FC4C8F" w:rsidRDefault="00FC4C8F" w:rsidP="00FC4C8F">
      <w:pPr>
        <w:shd w:val="clear" w:color="auto" w:fill="FDFDF7"/>
        <w:spacing w:before="100" w:beforeAutospacing="1" w:after="100" w:afterAutospacing="1"/>
        <w:ind w:left="-567" w:firstLine="567"/>
        <w:jc w:val="both"/>
        <w:rPr>
          <w:bCs/>
          <w:color w:val="000000"/>
          <w:sz w:val="28"/>
          <w:szCs w:val="28"/>
        </w:rPr>
      </w:pPr>
      <w:r w:rsidRPr="002767E9">
        <w:rPr>
          <w:bCs/>
          <w:color w:val="000000"/>
          <w:sz w:val="28"/>
          <w:szCs w:val="28"/>
        </w:rPr>
        <w:t>Процесс воспитания невозможен без развития творческих способностей детей. С этой целью в дошкольном учреждении работаю кружки различной творческой и интеллектуальной направленности. Руководители кружков и студий создают комфортные условия образовательной среды, позволяющей развить у воспитанников общекультурные и социальные интересы.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2552"/>
        <w:gridCol w:w="1134"/>
      </w:tblGrid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ind w:left="601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>Направленность дополнительной образовательной деятельности, название услуги.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 xml:space="preserve">Педагог 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Количество детей за 2015-2016</w:t>
            </w:r>
            <w:r w:rsidRPr="00706D70">
              <w:rPr>
                <w:rFonts w:eastAsia="SimSun" w:cs="Mangal"/>
                <w:kern w:val="1"/>
                <w:lang w:eastAsia="hi-IN" w:bidi="hi-IN"/>
              </w:rPr>
              <w:t xml:space="preserve"> г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>Социально-педагогической «Развитие звуко-буквенного анализа»;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Мктртчан Г.Р.</w:t>
            </w:r>
          </w:p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Миронова Л.В.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>Социально-педагогической «Обучение решению арифметических задач»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Мктртчан Г.Р.</w:t>
            </w:r>
          </w:p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Миронова Л.В.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>Социально-педагогической «Дружная семейка. Программа адаптации детей к ДОУ»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Педагог-психолог Дайлиденок И.П.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 xml:space="preserve">Социально-педагогической «В школу с улыбкой» 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Педагог-психолог Дайлиденок И.П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 xml:space="preserve">Социально-педагогической «Программа индивидуальной логопедической работы с детьми от 2 до 7 лет» 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Учитель-логопед Тарасенкова Ю.В.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 xml:space="preserve">Социально-педагогической </w:t>
            </w:r>
            <w:r w:rsidRPr="00E0688F">
              <w:rPr>
                <w:sz w:val="28"/>
                <w:szCs w:val="28"/>
              </w:rPr>
              <w:t>«Английский язык»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 Никольская Е.А.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 xml:space="preserve">Социально-педагогической </w:t>
            </w:r>
            <w:r w:rsidRPr="00E0688F">
              <w:rPr>
                <w:sz w:val="28"/>
                <w:szCs w:val="28"/>
              </w:rPr>
              <w:t>«Помоги мне это сделать самому. Методика раннего развития М. Монтессори»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Воспитатели</w:t>
            </w:r>
          </w:p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Ленская Ю.В.</w:t>
            </w:r>
          </w:p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Петрушина О.Н.</w:t>
            </w:r>
          </w:p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Михайлова О.А.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31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 xml:space="preserve">Художественной </w:t>
            </w:r>
            <w:r w:rsidRPr="00E0688F">
              <w:rPr>
                <w:sz w:val="28"/>
                <w:szCs w:val="28"/>
              </w:rPr>
              <w:t>«Золотой ключик»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Музыкальный руководитель Вакуленко Н.М.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 xml:space="preserve">Художественной </w:t>
            </w:r>
            <w:r w:rsidRPr="00E0688F">
              <w:rPr>
                <w:sz w:val="28"/>
                <w:szCs w:val="28"/>
              </w:rPr>
              <w:t>«Ладушки»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Музыкальный руководитель Вакуленко Н.М.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 xml:space="preserve">Художественной </w:t>
            </w:r>
            <w:r w:rsidRPr="00E0688F">
              <w:rPr>
                <w:sz w:val="28"/>
                <w:szCs w:val="28"/>
              </w:rPr>
              <w:t>«Эскиз»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Воспитатель Шуваева М.А.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 xml:space="preserve">Художественной </w:t>
            </w:r>
            <w:r w:rsidRPr="00E0688F">
              <w:rPr>
                <w:sz w:val="28"/>
                <w:szCs w:val="28"/>
              </w:rPr>
              <w:t>«Обучение игре на фортепиано. Индивидуальные занятия»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Музыкальный руководитель Фидельман К.А.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 xml:space="preserve">Художественной </w:t>
            </w:r>
            <w:r w:rsidRPr="00E0688F">
              <w:rPr>
                <w:sz w:val="28"/>
                <w:szCs w:val="28"/>
              </w:rPr>
              <w:t>«Мукосолька»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Воспитатель Артимович Г.В.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pacing w:val="-1"/>
                <w:sz w:val="28"/>
                <w:szCs w:val="28"/>
              </w:rPr>
              <w:t xml:space="preserve">Художественной </w:t>
            </w:r>
            <w:r w:rsidRPr="00E0688F">
              <w:rPr>
                <w:sz w:val="28"/>
                <w:szCs w:val="28"/>
              </w:rPr>
              <w:t>«Хореография»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 Версткина Е.В.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139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z w:val="28"/>
                <w:szCs w:val="28"/>
              </w:rPr>
              <w:t>Физкультурно – спортивной «Ушу»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Педагог 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z w:val="28"/>
                <w:szCs w:val="28"/>
              </w:rPr>
            </w:pPr>
            <w:r w:rsidRPr="00E0688F">
              <w:rPr>
                <w:sz w:val="28"/>
                <w:szCs w:val="28"/>
              </w:rPr>
              <w:t>Физкультурно – спортивной «Акробатика для малышей»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Инструктор ФК Магнитская М.В.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z w:val="28"/>
                <w:szCs w:val="28"/>
              </w:rPr>
              <w:t>Физкультурно – спортивной «Тхэквондо»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 Самохин Д.А.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47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z w:val="28"/>
                <w:szCs w:val="28"/>
              </w:rPr>
              <w:t>Физкультурно – спортивной «ЛФК»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Инструктор ФК Магнитская М.В.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49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z w:val="28"/>
                <w:szCs w:val="28"/>
              </w:rPr>
              <w:t>Физкультурно – спортивной «Плавание для малышей от года до 3-х лет»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Инструктор по плаванью Малимоненко Л.Г. Ходырева О.А.</w:t>
            </w:r>
          </w:p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Шишова А.Г.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z w:val="28"/>
                <w:szCs w:val="28"/>
              </w:rPr>
              <w:t>Физкультурно – спортивной «Дельфинчик» (для воспитанников ДОУ)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Инструктор по плаванью Малимоненко Л.Г.</w:t>
            </w:r>
          </w:p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Ходырева О.А.</w:t>
            </w:r>
          </w:p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Шишова А.Г.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90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 w:rsidRPr="00E0688F">
              <w:rPr>
                <w:sz w:val="28"/>
                <w:szCs w:val="28"/>
              </w:rPr>
              <w:t>Физкультурно – спортивной «Дельфинчик» (для жителей района)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Инструктор по плаванью Малимоненко Л.Г.</w:t>
            </w:r>
          </w:p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Ходырева О.А.</w:t>
            </w:r>
          </w:p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Шишова А.Г.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197</w:t>
            </w:r>
          </w:p>
        </w:tc>
      </w:tr>
      <w:tr w:rsidR="00FC4C8F" w:rsidRPr="00E0688F" w:rsidTr="004D4B53">
        <w:tc>
          <w:tcPr>
            <w:tcW w:w="568" w:type="dxa"/>
            <w:shd w:val="clear" w:color="auto" w:fill="auto"/>
          </w:tcPr>
          <w:p w:rsidR="00FC4C8F" w:rsidRPr="00E0688F" w:rsidRDefault="00FC4C8F" w:rsidP="00AA59CE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601" w:hanging="425"/>
              <w:jc w:val="both"/>
              <w:rPr>
                <w:spacing w:val="-1"/>
              </w:rPr>
            </w:pPr>
          </w:p>
        </w:tc>
        <w:tc>
          <w:tcPr>
            <w:tcW w:w="524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z w:val="28"/>
                <w:szCs w:val="28"/>
              </w:rPr>
            </w:pPr>
            <w:r w:rsidRPr="00E0688F">
              <w:rPr>
                <w:sz w:val="28"/>
                <w:szCs w:val="28"/>
              </w:rPr>
              <w:t>«У меня сегодня праздник» организация праздников для детей</w:t>
            </w:r>
          </w:p>
        </w:tc>
        <w:tc>
          <w:tcPr>
            <w:tcW w:w="2552" w:type="dxa"/>
          </w:tcPr>
          <w:p w:rsidR="00FC4C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 приказу заведующего</w:t>
            </w:r>
          </w:p>
        </w:tc>
        <w:tc>
          <w:tcPr>
            <w:tcW w:w="1134" w:type="dxa"/>
            <w:shd w:val="clear" w:color="auto" w:fill="auto"/>
          </w:tcPr>
          <w:p w:rsidR="00FC4C8F" w:rsidRPr="00E0688F" w:rsidRDefault="00FC4C8F" w:rsidP="00AA59C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</w:tr>
    </w:tbl>
    <w:p w:rsidR="00FC4C8F" w:rsidRDefault="00FC4C8F" w:rsidP="004114ED">
      <w:pPr>
        <w:jc w:val="center"/>
        <w:rPr>
          <w:b/>
          <w:bCs/>
          <w:sz w:val="28"/>
          <w:szCs w:val="28"/>
        </w:rPr>
      </w:pPr>
    </w:p>
    <w:p w:rsidR="00FC4C8F" w:rsidRPr="00FC4C8F" w:rsidRDefault="00FC4C8F" w:rsidP="00FC4C8F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FC4C8F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Сетевое взаимодействие с общественными </w:t>
      </w:r>
      <w:r w:rsidR="00FA0910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организациями</w:t>
      </w:r>
      <w:r w:rsidRPr="00FC4C8F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 и учреждениями.</w:t>
      </w:r>
    </w:p>
    <w:p w:rsidR="00FC4C8F" w:rsidRPr="00FC4C8F" w:rsidRDefault="00FC4C8F" w:rsidP="00FC4C8F">
      <w:pPr>
        <w:widowControl w:val="0"/>
        <w:suppressAutoHyphens/>
        <w:jc w:val="center"/>
        <w:rPr>
          <w:rFonts w:eastAsia="SimSun" w:cs="Mangal"/>
          <w:b/>
          <w:bCs/>
          <w:kern w:val="1"/>
          <w:lang w:eastAsia="hi-IN" w:bidi="hi-IN"/>
        </w:rPr>
      </w:pPr>
    </w:p>
    <w:tbl>
      <w:tblPr>
        <w:tblW w:w="96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2"/>
        <w:gridCol w:w="6050"/>
      </w:tblGrid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b/>
                <w:bCs/>
                <w:kern w:val="1"/>
                <w:lang w:eastAsia="hi-IN" w:bidi="hi-IN"/>
              </w:rPr>
              <w:t>Социальный партнер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b/>
                <w:bCs/>
                <w:kern w:val="1"/>
                <w:lang w:eastAsia="hi-IN" w:bidi="hi-IN"/>
              </w:rPr>
              <w:t>Мероприятия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МБОУ СОШ № 33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 xml:space="preserve">Посещение уроков и занятий, семинары, консультации </w:t>
            </w:r>
            <w:r w:rsidRPr="00FC4C8F">
              <w:rPr>
                <w:rFonts w:eastAsia="SimSun" w:cs="Mangal"/>
                <w:kern w:val="1"/>
                <w:lang w:eastAsia="hi-IN" w:bidi="hi-IN"/>
              </w:rPr>
              <w:lastRenderedPageBreak/>
              <w:t>для воспитателей и родителей, экскурсии, Дни открытых дверей совместные праздники, посещение школьных постановок, выставок.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lastRenderedPageBreak/>
              <w:t>Дошкольные учреждения города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Проведение методических объединений, консультации, обмен опытом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Калининградский областной институт развития образования (КОИРО)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 xml:space="preserve"> Повышение квалификации педагогов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Институт образовательных технологий БФУ им.И. Канта</w:t>
            </w:r>
          </w:p>
          <w:p w:rsidR="00FC4C8F" w:rsidRPr="00FC4C8F" w:rsidRDefault="00FC4C8F" w:rsidP="00FC4C8F">
            <w:pPr>
              <w:widowControl w:val="0"/>
              <w:suppressAutoHyphens/>
              <w:spacing w:line="100" w:lineRule="atLeast"/>
              <w:ind w:firstLine="708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050" w:type="dxa"/>
            <w:shd w:val="clear" w:color="auto" w:fill="auto"/>
          </w:tcPr>
          <w:p w:rsidR="00472381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Семинары, консультации, конференции</w:t>
            </w:r>
          </w:p>
          <w:p w:rsidR="00472381" w:rsidRPr="00472381" w:rsidRDefault="00472381" w:rsidP="00472381">
            <w:pPr>
              <w:rPr>
                <w:rFonts w:eastAsia="SimSun" w:cs="Mangal"/>
                <w:lang w:eastAsia="hi-IN" w:bidi="hi-IN"/>
              </w:rPr>
            </w:pPr>
          </w:p>
          <w:p w:rsidR="00FC4C8F" w:rsidRPr="00472381" w:rsidRDefault="00FC4C8F" w:rsidP="00472381">
            <w:pPr>
              <w:jc w:val="center"/>
              <w:rPr>
                <w:rFonts w:eastAsia="SimSun" w:cs="Mangal"/>
                <w:lang w:eastAsia="hi-IN" w:bidi="hi-IN"/>
              </w:rPr>
            </w:pP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Учебно-методический образовательный центр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Конкурсы, семинары, консультации, конференции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Детская библиотека им. Г.Х. Андерсена  Ленинградского района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Экскурсии, беседы, литературные встречи, познавательные викторины, посещение праздников, выставок, участие в конкурсах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Калининградский областной детский центр экологического образования и туризма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 xml:space="preserve">Экскурсии, игры-занятия, организация выставок, конкурсов, 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FC4C8F">
              <w:rPr>
                <w:color w:val="000000"/>
                <w:shd w:val="clear" w:color="auto" w:fill="FFFFFF"/>
              </w:rPr>
              <w:t>Детская музыкальная школа им.Э.Т.А. Гофмана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Выездные концерты, творческие проекты, мастер-классы,  выставки работ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contextualSpacing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Калининградский областной театр кукол</w:t>
            </w:r>
          </w:p>
          <w:p w:rsidR="00FC4C8F" w:rsidRPr="00FC4C8F" w:rsidRDefault="00FC4C8F" w:rsidP="00FC4C8F">
            <w:pPr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contextualSpacing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Театр «Невеличка»</w:t>
            </w:r>
          </w:p>
          <w:p w:rsidR="00FC4C8F" w:rsidRPr="00FC4C8F" w:rsidRDefault="00FC4C8F" w:rsidP="00FC4C8F">
            <w:pPr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contextualSpacing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Калининградский симфонический оркестр под руководством Фельдмана А.А</w:t>
            </w:r>
          </w:p>
          <w:p w:rsidR="00FC4C8F" w:rsidRPr="00FC4C8F" w:rsidRDefault="00FC4C8F" w:rsidP="00FC4C8F">
            <w:pPr>
              <w:widowControl w:val="0"/>
              <w:numPr>
                <w:ilvl w:val="0"/>
                <w:numId w:val="5"/>
              </w:numPr>
              <w:suppressAutoHyphens/>
              <w:spacing w:line="100" w:lineRule="atLeast"/>
              <w:contextualSpacing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Калининградская областная филармония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 xml:space="preserve">В стенах ДОУ и выездные театральные представления, 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 xml:space="preserve">Центр медицинских осмотров 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Профилактические осмотры сотрудников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Пожарная часть № 1 Ленинградского района города Калининграда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Воспитание культуры пожарной безопасности среди детей, конкурсы, организационно-массовые мероприятия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Госавтоинспекция Калининградской области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Профилактика детского дорожно-транспортного травматизма, конкурсы, организационно-массовые мероприятия</w:t>
            </w:r>
          </w:p>
        </w:tc>
      </w:tr>
      <w:tr w:rsidR="00FC4C8F" w:rsidRPr="00FC4C8F" w:rsidTr="00FC4C8F">
        <w:tc>
          <w:tcPr>
            <w:tcW w:w="3592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 xml:space="preserve">Управление по ГО и ЧС </w:t>
            </w:r>
          </w:p>
          <w:p w:rsidR="00FC4C8F" w:rsidRPr="00FC4C8F" w:rsidRDefault="00FC4C8F" w:rsidP="00FC4C8F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г. Калининграда</w:t>
            </w:r>
          </w:p>
        </w:tc>
        <w:tc>
          <w:tcPr>
            <w:tcW w:w="6050" w:type="dxa"/>
            <w:shd w:val="clear" w:color="auto" w:fill="auto"/>
          </w:tcPr>
          <w:p w:rsidR="00FC4C8F" w:rsidRPr="00FC4C8F" w:rsidRDefault="00FC4C8F" w:rsidP="00FC4C8F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FC4C8F">
              <w:rPr>
                <w:rFonts w:eastAsia="SimSun" w:cs="Mangal"/>
                <w:kern w:val="1"/>
                <w:lang w:eastAsia="hi-IN" w:bidi="hi-IN"/>
              </w:rPr>
              <w:t>Мероприятия  в области гражданской обороны, предупреждения и ликвидации ЧС, организационно-массовые мероприятия</w:t>
            </w:r>
          </w:p>
        </w:tc>
      </w:tr>
    </w:tbl>
    <w:p w:rsidR="00FC4C8F" w:rsidRDefault="00FC4C8F" w:rsidP="004114ED">
      <w:pPr>
        <w:jc w:val="center"/>
        <w:rPr>
          <w:b/>
          <w:bCs/>
          <w:sz w:val="28"/>
          <w:szCs w:val="28"/>
        </w:rPr>
      </w:pPr>
    </w:p>
    <w:p w:rsidR="004114ED" w:rsidRPr="002C2039" w:rsidRDefault="004114ED" w:rsidP="004114ED">
      <w:pPr>
        <w:jc w:val="center"/>
      </w:pPr>
      <w:r w:rsidRPr="002C2039">
        <w:rPr>
          <w:b/>
          <w:bCs/>
          <w:sz w:val="28"/>
          <w:szCs w:val="28"/>
        </w:rPr>
        <w:t>Формы работы с родителями.</w:t>
      </w:r>
    </w:p>
    <w:p w:rsidR="004114ED" w:rsidRPr="002C2039" w:rsidRDefault="004114ED" w:rsidP="004114ED">
      <w:pPr>
        <w:jc w:val="both"/>
        <w:rPr>
          <w:sz w:val="28"/>
          <w:szCs w:val="28"/>
          <w:lang w:eastAsia="ar-SA"/>
        </w:rPr>
      </w:pPr>
      <w:r w:rsidRPr="002C2039">
        <w:rPr>
          <w:sz w:val="28"/>
          <w:szCs w:val="28"/>
          <w:lang w:eastAsia="ar-SA"/>
        </w:rPr>
        <w:t xml:space="preserve"> Предлагаемые формы вовлечения родителей в образовательную деятельность: </w:t>
      </w:r>
    </w:p>
    <w:p w:rsidR="004114ED" w:rsidRPr="002C2039" w:rsidRDefault="004114ED" w:rsidP="004114ED">
      <w:pPr>
        <w:numPr>
          <w:ilvl w:val="0"/>
          <w:numId w:val="3"/>
        </w:numPr>
        <w:tabs>
          <w:tab w:val="clear" w:pos="707"/>
          <w:tab w:val="num" w:pos="0"/>
        </w:tabs>
        <w:ind w:left="720" w:hanging="360"/>
        <w:jc w:val="both"/>
        <w:rPr>
          <w:sz w:val="28"/>
          <w:szCs w:val="28"/>
          <w:lang w:eastAsia="ar-SA"/>
        </w:rPr>
      </w:pPr>
      <w:r w:rsidRPr="002C2039">
        <w:rPr>
          <w:sz w:val="28"/>
          <w:szCs w:val="28"/>
          <w:lang w:eastAsia="ar-SA"/>
        </w:rPr>
        <w:t>стенды, памятки, буклеты, папки-передвижки;</w:t>
      </w:r>
    </w:p>
    <w:p w:rsidR="004114ED" w:rsidRPr="002C2039" w:rsidRDefault="004114ED" w:rsidP="004114ED">
      <w:pPr>
        <w:numPr>
          <w:ilvl w:val="0"/>
          <w:numId w:val="3"/>
        </w:numPr>
        <w:tabs>
          <w:tab w:val="clear" w:pos="707"/>
          <w:tab w:val="num" w:pos="0"/>
        </w:tabs>
        <w:ind w:left="720" w:hanging="360"/>
        <w:jc w:val="both"/>
        <w:rPr>
          <w:sz w:val="28"/>
          <w:szCs w:val="28"/>
          <w:lang w:eastAsia="ar-SA"/>
        </w:rPr>
      </w:pPr>
      <w:r w:rsidRPr="002C2039">
        <w:rPr>
          <w:sz w:val="28"/>
          <w:szCs w:val="28"/>
          <w:lang w:eastAsia="ar-SA"/>
        </w:rPr>
        <w:t>беседы, консультации, родительские собрания, семинары-практикумы, тренинги, анкетирование;</w:t>
      </w:r>
    </w:p>
    <w:p w:rsidR="004114ED" w:rsidRPr="002C2039" w:rsidRDefault="004114ED" w:rsidP="004114ED">
      <w:pPr>
        <w:numPr>
          <w:ilvl w:val="0"/>
          <w:numId w:val="3"/>
        </w:numPr>
        <w:tabs>
          <w:tab w:val="clear" w:pos="707"/>
          <w:tab w:val="num" w:pos="0"/>
        </w:tabs>
        <w:ind w:left="720" w:hanging="360"/>
        <w:jc w:val="both"/>
        <w:rPr>
          <w:sz w:val="28"/>
          <w:szCs w:val="28"/>
          <w:lang w:eastAsia="ar-SA"/>
        </w:rPr>
      </w:pPr>
      <w:r w:rsidRPr="002C2039">
        <w:rPr>
          <w:sz w:val="28"/>
          <w:szCs w:val="28"/>
          <w:lang w:eastAsia="ar-SA"/>
        </w:rPr>
        <w:lastRenderedPageBreak/>
        <w:t>индивидуальное консультирование по запросу;</w:t>
      </w:r>
    </w:p>
    <w:p w:rsidR="004114ED" w:rsidRPr="002C2039" w:rsidRDefault="004114ED" w:rsidP="004114ED">
      <w:pPr>
        <w:numPr>
          <w:ilvl w:val="0"/>
          <w:numId w:val="3"/>
        </w:numPr>
        <w:tabs>
          <w:tab w:val="clear" w:pos="707"/>
          <w:tab w:val="num" w:pos="0"/>
        </w:tabs>
        <w:ind w:left="720" w:hanging="360"/>
        <w:jc w:val="both"/>
        <w:rPr>
          <w:sz w:val="28"/>
          <w:szCs w:val="28"/>
          <w:lang w:eastAsia="ar-SA"/>
        </w:rPr>
      </w:pPr>
      <w:r w:rsidRPr="002C2039">
        <w:rPr>
          <w:sz w:val="28"/>
          <w:szCs w:val="28"/>
          <w:lang w:eastAsia="ar-SA"/>
        </w:rPr>
        <w:t>педагогические гостиные, круглые столы, «вечера вопросов и ответов», родительские клубы по интересам;</w:t>
      </w:r>
    </w:p>
    <w:p w:rsidR="004114ED" w:rsidRPr="002C2039" w:rsidRDefault="004114ED" w:rsidP="004114ED">
      <w:pPr>
        <w:numPr>
          <w:ilvl w:val="0"/>
          <w:numId w:val="3"/>
        </w:numPr>
        <w:tabs>
          <w:tab w:val="clear" w:pos="707"/>
          <w:tab w:val="num" w:pos="0"/>
        </w:tabs>
        <w:ind w:left="720" w:hanging="360"/>
        <w:jc w:val="both"/>
        <w:rPr>
          <w:sz w:val="28"/>
          <w:szCs w:val="28"/>
          <w:lang w:eastAsia="ar-SA"/>
        </w:rPr>
      </w:pPr>
      <w:r w:rsidRPr="002C2039">
        <w:rPr>
          <w:sz w:val="28"/>
          <w:szCs w:val="28"/>
          <w:lang w:eastAsia="ar-SA"/>
        </w:rPr>
        <w:t>участие родителей в конкурсах ДОУ;</w:t>
      </w:r>
    </w:p>
    <w:p w:rsidR="004114ED" w:rsidRPr="002C2039" w:rsidRDefault="004114ED" w:rsidP="004114ED">
      <w:pPr>
        <w:numPr>
          <w:ilvl w:val="0"/>
          <w:numId w:val="3"/>
        </w:numPr>
        <w:tabs>
          <w:tab w:val="clear" w:pos="707"/>
          <w:tab w:val="num" w:pos="0"/>
        </w:tabs>
        <w:ind w:left="720" w:hanging="360"/>
        <w:jc w:val="both"/>
        <w:rPr>
          <w:sz w:val="28"/>
          <w:szCs w:val="28"/>
          <w:lang w:eastAsia="ar-SA"/>
        </w:rPr>
      </w:pPr>
      <w:r w:rsidRPr="002C2039">
        <w:rPr>
          <w:sz w:val="28"/>
          <w:szCs w:val="28"/>
          <w:lang w:eastAsia="ar-SA"/>
        </w:rPr>
        <w:t>совместные праздники с детьми и родителями, Дни открытых дверей для родителей;</w:t>
      </w:r>
    </w:p>
    <w:p w:rsidR="004114ED" w:rsidRPr="002C2039" w:rsidRDefault="004114ED" w:rsidP="004114ED">
      <w:pPr>
        <w:numPr>
          <w:ilvl w:val="0"/>
          <w:numId w:val="3"/>
        </w:numPr>
        <w:tabs>
          <w:tab w:val="clear" w:pos="707"/>
          <w:tab w:val="num" w:pos="0"/>
        </w:tabs>
        <w:ind w:left="720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детско-</w:t>
      </w:r>
      <w:r w:rsidRPr="002C2039">
        <w:rPr>
          <w:sz w:val="28"/>
          <w:szCs w:val="28"/>
          <w:lang w:eastAsia="ar-SA"/>
        </w:rPr>
        <w:t>взрослые проекты (групповые спектакли, походы, спортивные соревнования);</w:t>
      </w:r>
    </w:p>
    <w:p w:rsidR="004114ED" w:rsidRPr="002C2039" w:rsidRDefault="004114ED" w:rsidP="004114ED">
      <w:pPr>
        <w:numPr>
          <w:ilvl w:val="0"/>
          <w:numId w:val="3"/>
        </w:numPr>
        <w:tabs>
          <w:tab w:val="clear" w:pos="707"/>
          <w:tab w:val="num" w:pos="0"/>
        </w:tabs>
        <w:ind w:left="720" w:hanging="360"/>
        <w:jc w:val="both"/>
        <w:rPr>
          <w:sz w:val="28"/>
          <w:szCs w:val="28"/>
          <w:lang w:eastAsia="ar-SA"/>
        </w:rPr>
      </w:pPr>
      <w:r w:rsidRPr="002C2039">
        <w:rPr>
          <w:sz w:val="28"/>
          <w:szCs w:val="28"/>
          <w:lang w:eastAsia="ar-SA"/>
        </w:rPr>
        <w:t xml:space="preserve">сайт ДОУ, публичный отчёт заведующего, горячая линия для родителей; </w:t>
      </w:r>
    </w:p>
    <w:p w:rsidR="004114ED" w:rsidRPr="002C2039" w:rsidRDefault="004114ED" w:rsidP="004114ED">
      <w:pPr>
        <w:pStyle w:val="a6"/>
        <w:widowControl/>
        <w:numPr>
          <w:ilvl w:val="0"/>
          <w:numId w:val="3"/>
        </w:numPr>
        <w:tabs>
          <w:tab w:val="num" w:pos="0"/>
          <w:tab w:val="left" w:pos="707"/>
        </w:tabs>
        <w:suppressAutoHyphens w:val="0"/>
        <w:ind w:left="720" w:hanging="36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C203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родительский день в ДОУ (совместная деятельность для желающих родителей); </w:t>
      </w:r>
    </w:p>
    <w:p w:rsidR="004114ED" w:rsidRDefault="004114ED" w:rsidP="004114ED">
      <w:pPr>
        <w:pStyle w:val="a6"/>
        <w:widowControl/>
        <w:numPr>
          <w:ilvl w:val="0"/>
          <w:numId w:val="3"/>
        </w:numPr>
        <w:tabs>
          <w:tab w:val="num" w:pos="0"/>
          <w:tab w:val="left" w:pos="707"/>
        </w:tabs>
        <w:suppressAutoHyphens w:val="0"/>
        <w:ind w:left="720" w:hanging="36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C203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приглашение родителей для оказания посильной помощи ДОУ, совместные субботники и др.</w:t>
      </w:r>
    </w:p>
    <w:p w:rsidR="004114ED" w:rsidRPr="00FA0910" w:rsidRDefault="00FA0910" w:rsidP="004114ED">
      <w:pPr>
        <w:pStyle w:val="a7"/>
        <w:widowControl w:val="0"/>
        <w:suppressAutoHyphens/>
        <w:spacing w:after="120"/>
        <w:ind w:left="707"/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</w:pPr>
      <w:r w:rsidRPr="00FA0910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На сегодняшний день в нашем ДОУ почти 400 семей.</w:t>
      </w:r>
    </w:p>
    <w:p w:rsidR="00F721FA" w:rsidRPr="00F721FA" w:rsidRDefault="00F721FA" w:rsidP="00F721FA">
      <w:pPr>
        <w:pStyle w:val="a7"/>
        <w:widowControl w:val="0"/>
        <w:suppressAutoHyphens/>
        <w:spacing w:after="120"/>
        <w:ind w:left="707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noProof/>
          <w:color w:val="000000"/>
          <w:kern w:val="1"/>
          <w:sz w:val="28"/>
          <w:szCs w:val="28"/>
        </w:rPr>
        <w:drawing>
          <wp:inline distT="0" distB="0" distL="0" distR="0">
            <wp:extent cx="5095875" cy="3200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6FB8" w:rsidRDefault="00B16FB8" w:rsidP="004114ED">
      <w:pPr>
        <w:pStyle w:val="a7"/>
        <w:widowControl w:val="0"/>
        <w:suppressAutoHyphens/>
        <w:spacing w:after="120"/>
        <w:ind w:left="707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noProof/>
          <w:color w:val="000000"/>
          <w:kern w:val="1"/>
          <w:sz w:val="28"/>
          <w:szCs w:val="28"/>
        </w:rPr>
        <w:drawing>
          <wp:inline distT="0" distB="0" distL="0" distR="0">
            <wp:extent cx="5119687" cy="3048000"/>
            <wp:effectExtent l="0" t="0" r="508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4C8F" w:rsidRDefault="00FC4C8F" w:rsidP="00FC4C8F">
      <w:pPr>
        <w:contextualSpacing/>
        <w:jc w:val="center"/>
        <w:rPr>
          <w:b/>
          <w:sz w:val="28"/>
          <w:szCs w:val="28"/>
        </w:rPr>
      </w:pPr>
      <w:r w:rsidRPr="00912796">
        <w:rPr>
          <w:b/>
          <w:sz w:val="28"/>
          <w:szCs w:val="28"/>
        </w:rPr>
        <w:lastRenderedPageBreak/>
        <w:t>Обеспечение безопасности в ДОУ</w:t>
      </w:r>
    </w:p>
    <w:p w:rsidR="00FC4C8F" w:rsidRPr="00912796" w:rsidRDefault="00FC4C8F" w:rsidP="00FC4C8F">
      <w:pPr>
        <w:contextualSpacing/>
        <w:jc w:val="both"/>
        <w:rPr>
          <w:b/>
          <w:sz w:val="28"/>
          <w:szCs w:val="28"/>
        </w:rPr>
      </w:pPr>
    </w:p>
    <w:p w:rsidR="00FC4C8F" w:rsidRDefault="00FC4C8F" w:rsidP="00FC4C8F">
      <w:pPr>
        <w:ind w:firstLine="709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В целях 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работников и воспитанников в период их нахождения на территории, в здании и упорядочения работы дошкольного образовательного учреждения</w:t>
      </w:r>
      <w:r>
        <w:rPr>
          <w:sz w:val="28"/>
          <w:szCs w:val="28"/>
        </w:rPr>
        <w:t xml:space="preserve"> у</w:t>
      </w:r>
      <w:r w:rsidRPr="00912796">
        <w:rPr>
          <w:sz w:val="28"/>
          <w:szCs w:val="28"/>
        </w:rPr>
        <w:t>станов</w:t>
      </w:r>
      <w:r>
        <w:rPr>
          <w:sz w:val="28"/>
          <w:szCs w:val="28"/>
        </w:rPr>
        <w:t>лен</w:t>
      </w:r>
      <w:r w:rsidRPr="00912796">
        <w:rPr>
          <w:sz w:val="28"/>
          <w:szCs w:val="28"/>
        </w:rPr>
        <w:t xml:space="preserve"> пост круглосуточной охраны на центральном входе в здание М</w:t>
      </w:r>
      <w:r>
        <w:rPr>
          <w:sz w:val="28"/>
          <w:szCs w:val="28"/>
        </w:rPr>
        <w:t xml:space="preserve">АДОУ, тем самым </w:t>
      </w:r>
      <w:r w:rsidRPr="00912796">
        <w:rPr>
          <w:sz w:val="28"/>
          <w:szCs w:val="28"/>
        </w:rPr>
        <w:t>перед началом каждого рабочего дня организова</w:t>
      </w:r>
      <w:r>
        <w:rPr>
          <w:sz w:val="28"/>
          <w:szCs w:val="28"/>
        </w:rPr>
        <w:t>но</w:t>
      </w:r>
      <w:r w:rsidRPr="00912796">
        <w:rPr>
          <w:sz w:val="28"/>
          <w:szCs w:val="28"/>
        </w:rPr>
        <w:t xml:space="preserve"> проведение проверок безопасности территории вокруг здания М</w:t>
      </w:r>
      <w:r>
        <w:rPr>
          <w:sz w:val="28"/>
          <w:szCs w:val="28"/>
        </w:rPr>
        <w:t>А</w:t>
      </w:r>
      <w:r w:rsidRPr="00912796">
        <w:rPr>
          <w:sz w:val="28"/>
          <w:szCs w:val="28"/>
        </w:rPr>
        <w:t>ДОУ, состояния замков на дверях запасных выходов, подвальных и хозяйственных помещений, лестничных проходов, электрощитов и другого оборудования</w:t>
      </w:r>
      <w:r>
        <w:rPr>
          <w:sz w:val="28"/>
          <w:szCs w:val="28"/>
        </w:rPr>
        <w:t>.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В комплексную безопасность участников образовательного процесса мы включаем: </w:t>
      </w:r>
    </w:p>
    <w:p w:rsidR="00FC4C8F" w:rsidRPr="00912796" w:rsidRDefault="00FC4C8F" w:rsidP="00FC4C8F">
      <w:pPr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- меры по антитеррористической защищённости; </w:t>
      </w:r>
    </w:p>
    <w:p w:rsidR="00FC4C8F" w:rsidRPr="00912796" w:rsidRDefault="00FC4C8F" w:rsidP="00FC4C8F">
      <w:pPr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- меры по противопожарной безопасности; </w:t>
      </w:r>
    </w:p>
    <w:p w:rsidR="00FC4C8F" w:rsidRPr="00912796" w:rsidRDefault="00FC4C8F" w:rsidP="00FC4C8F">
      <w:pPr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- меры по обеспечению санитарно-эпидемиологического благополучия; </w:t>
      </w:r>
    </w:p>
    <w:p w:rsidR="00FC4C8F" w:rsidRPr="00912796" w:rsidRDefault="00FC4C8F" w:rsidP="00FC4C8F">
      <w:pPr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- меры по обеспечению сохранности жизни и здоровья детей; </w:t>
      </w:r>
    </w:p>
    <w:p w:rsidR="00FC4C8F" w:rsidRPr="00912796" w:rsidRDefault="00FC4C8F" w:rsidP="00FC4C8F">
      <w:pPr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- меры по охране труда и техники безопасности; </w:t>
      </w:r>
    </w:p>
    <w:p w:rsidR="00FC4C8F" w:rsidRPr="00912796" w:rsidRDefault="00FC4C8F" w:rsidP="00FC4C8F">
      <w:pPr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- меры по электробезопасности (проводятся замеры сопротивления изоляции; ответственный по электробезопасности проходит обучение и проверку знаний); </w:t>
      </w:r>
    </w:p>
    <w:p w:rsidR="00FC4C8F" w:rsidRPr="00912796" w:rsidRDefault="00FC4C8F" w:rsidP="00FC4C8F">
      <w:pPr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- гражданской обороны (обучение администрации и персонала детского сада).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В детском саду создана нормативно-правовая база, включающая: </w:t>
      </w:r>
    </w:p>
    <w:p w:rsidR="00FC4C8F" w:rsidRDefault="00FC4C8F" w:rsidP="00FC4C8F">
      <w:pPr>
        <w:ind w:firstLine="709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•</w:t>
      </w:r>
      <w:r>
        <w:rPr>
          <w:sz w:val="28"/>
          <w:szCs w:val="28"/>
        </w:rPr>
        <w:t> правовые</w:t>
      </w:r>
      <w:r w:rsidRPr="00912796">
        <w:rPr>
          <w:sz w:val="28"/>
          <w:szCs w:val="28"/>
        </w:rPr>
        <w:t xml:space="preserve"> документы по антитеррористической защи</w:t>
      </w:r>
      <w:r>
        <w:rPr>
          <w:sz w:val="28"/>
          <w:szCs w:val="28"/>
        </w:rPr>
        <w:t>щенности и пожарной безопасности. Н</w:t>
      </w:r>
      <w:r w:rsidRPr="00912796">
        <w:rPr>
          <w:sz w:val="28"/>
          <w:szCs w:val="28"/>
        </w:rPr>
        <w:t>азначен</w:t>
      </w:r>
      <w:r>
        <w:rPr>
          <w:sz w:val="28"/>
          <w:szCs w:val="28"/>
        </w:rPr>
        <w:t>ы</w:t>
      </w:r>
      <w:r w:rsidRPr="00912796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е</w:t>
      </w:r>
      <w:r w:rsidRPr="0091279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12796">
        <w:rPr>
          <w:sz w:val="28"/>
          <w:szCs w:val="28"/>
        </w:rPr>
        <w:t xml:space="preserve"> за противопожарную безопасность, охрану труда и технику безопасности, защиту учреждения от ЧС, за тепловой режим, электрохозяйство</w:t>
      </w:r>
      <w:r>
        <w:rPr>
          <w:sz w:val="28"/>
          <w:szCs w:val="28"/>
        </w:rPr>
        <w:t>;</w:t>
      </w:r>
    </w:p>
    <w:p w:rsidR="00FC4C8F" w:rsidRPr="00912796" w:rsidRDefault="00FC4C8F" w:rsidP="00FC4C8F">
      <w:pPr>
        <w:ind w:firstLine="709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•</w:t>
      </w:r>
      <w:r>
        <w:rPr>
          <w:sz w:val="28"/>
          <w:szCs w:val="28"/>
        </w:rPr>
        <w:t> </w:t>
      </w:r>
      <w:r w:rsidRPr="00912796">
        <w:rPr>
          <w:sz w:val="28"/>
          <w:szCs w:val="28"/>
        </w:rPr>
        <w:t>документы, регламентирующие деятельность сотрудников по обеспечению безопасного пребывания воспитанников и сотрудников в детском саду</w:t>
      </w:r>
      <w:r>
        <w:rPr>
          <w:sz w:val="28"/>
          <w:szCs w:val="28"/>
        </w:rPr>
        <w:t xml:space="preserve">. Назначены ответственные лица </w:t>
      </w:r>
      <w:r w:rsidRPr="00912796">
        <w:rPr>
          <w:sz w:val="28"/>
          <w:szCs w:val="28"/>
        </w:rPr>
        <w:t>по</w:t>
      </w:r>
      <w:r>
        <w:rPr>
          <w:sz w:val="28"/>
          <w:szCs w:val="28"/>
        </w:rPr>
        <w:t xml:space="preserve"> ГО и</w:t>
      </w:r>
      <w:r w:rsidRPr="00912796">
        <w:rPr>
          <w:sz w:val="28"/>
          <w:szCs w:val="28"/>
        </w:rPr>
        <w:t xml:space="preserve"> предупреждению ЧС</w:t>
      </w:r>
      <w:r>
        <w:rPr>
          <w:sz w:val="28"/>
          <w:szCs w:val="28"/>
        </w:rPr>
        <w:t>;</w:t>
      </w:r>
      <w:r w:rsidRPr="00912796">
        <w:rPr>
          <w:sz w:val="28"/>
          <w:szCs w:val="28"/>
        </w:rPr>
        <w:t xml:space="preserve"> </w:t>
      </w:r>
    </w:p>
    <w:p w:rsidR="00FC4C8F" w:rsidRPr="00912796" w:rsidRDefault="00FC4C8F" w:rsidP="00FC4C8F">
      <w:pPr>
        <w:ind w:firstLine="709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•</w:t>
      </w:r>
      <w:r>
        <w:rPr>
          <w:sz w:val="28"/>
          <w:szCs w:val="28"/>
        </w:rPr>
        <w:t> </w:t>
      </w:r>
      <w:r w:rsidRPr="00912796">
        <w:rPr>
          <w:sz w:val="28"/>
          <w:szCs w:val="28"/>
        </w:rPr>
        <w:t>информационные документы (план</w:t>
      </w:r>
      <w:r>
        <w:rPr>
          <w:sz w:val="28"/>
          <w:szCs w:val="28"/>
        </w:rPr>
        <w:t>ы</w:t>
      </w:r>
      <w:r w:rsidRPr="00912796">
        <w:rPr>
          <w:sz w:val="28"/>
          <w:szCs w:val="28"/>
        </w:rPr>
        <w:t xml:space="preserve"> эвакуации</w:t>
      </w:r>
      <w:r>
        <w:rPr>
          <w:sz w:val="28"/>
          <w:szCs w:val="28"/>
        </w:rPr>
        <w:t>,</w:t>
      </w:r>
      <w:r w:rsidRPr="00912796">
        <w:rPr>
          <w:sz w:val="28"/>
          <w:szCs w:val="28"/>
        </w:rPr>
        <w:t xml:space="preserve"> инструкции, памятки, информация)</w:t>
      </w:r>
      <w:r>
        <w:rPr>
          <w:sz w:val="28"/>
          <w:szCs w:val="28"/>
        </w:rPr>
        <w:t>;</w:t>
      </w:r>
      <w:r w:rsidRPr="00912796">
        <w:rPr>
          <w:sz w:val="28"/>
          <w:szCs w:val="28"/>
        </w:rPr>
        <w:t xml:space="preserve"> </w:t>
      </w:r>
    </w:p>
    <w:p w:rsidR="00FC4C8F" w:rsidRPr="00912796" w:rsidRDefault="00FC4C8F" w:rsidP="00FC4C8F">
      <w:pPr>
        <w:ind w:firstLine="709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•</w:t>
      </w:r>
      <w:r>
        <w:rPr>
          <w:sz w:val="28"/>
          <w:szCs w:val="28"/>
        </w:rPr>
        <w:t> </w:t>
      </w:r>
      <w:r w:rsidRPr="00912796">
        <w:rPr>
          <w:sz w:val="28"/>
          <w:szCs w:val="28"/>
        </w:rPr>
        <w:t xml:space="preserve">инструкции по охране жизни и здоровья детей; по технике безопасности при проведении массовых мероприятий, различных видов деятельности с детьми; </w:t>
      </w:r>
    </w:p>
    <w:p w:rsidR="00FC4C8F" w:rsidRPr="00912796" w:rsidRDefault="00FC4C8F" w:rsidP="00FC4C8F">
      <w:pPr>
        <w:ind w:firstLine="709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•</w:t>
      </w:r>
      <w:r>
        <w:rPr>
          <w:sz w:val="28"/>
          <w:szCs w:val="28"/>
        </w:rPr>
        <w:t> </w:t>
      </w:r>
      <w:r w:rsidRPr="00912796">
        <w:rPr>
          <w:sz w:val="28"/>
          <w:szCs w:val="28"/>
        </w:rPr>
        <w:t xml:space="preserve">инструкции по технике безопасности для всех категорий сотрудников. </w:t>
      </w:r>
    </w:p>
    <w:p w:rsidR="00FC4C8F" w:rsidRPr="00912796" w:rsidRDefault="00FC4C8F" w:rsidP="00FC4C8F">
      <w:pPr>
        <w:ind w:firstLine="709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•</w:t>
      </w:r>
      <w:r>
        <w:rPr>
          <w:sz w:val="28"/>
          <w:szCs w:val="28"/>
        </w:rPr>
        <w:t> </w:t>
      </w:r>
      <w:r w:rsidRPr="00912796">
        <w:rPr>
          <w:sz w:val="28"/>
          <w:szCs w:val="28"/>
        </w:rPr>
        <w:t xml:space="preserve">памятки по действиям персонала при возникновении угрозы террористических актов и чрезвычайных ситуаций.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Разработан и согласован паспорт </w:t>
      </w:r>
      <w:r>
        <w:rPr>
          <w:sz w:val="28"/>
          <w:szCs w:val="28"/>
        </w:rPr>
        <w:t xml:space="preserve">дорожной </w:t>
      </w:r>
      <w:r w:rsidRPr="00912796">
        <w:rPr>
          <w:sz w:val="28"/>
          <w:szCs w:val="28"/>
        </w:rPr>
        <w:t xml:space="preserve">безопасности. </w:t>
      </w:r>
    </w:p>
    <w:p w:rsidR="00FC4C8F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Согласно нормам пожарной безопасности, помещения детского сада оснащены: датчиками автоматической пожарной сигнализации, </w:t>
      </w:r>
      <w:r w:rsidRPr="00912796">
        <w:rPr>
          <w:sz w:val="28"/>
          <w:szCs w:val="28"/>
        </w:rPr>
        <w:lastRenderedPageBreak/>
        <w:t xml:space="preserve">срабатывающими на задымление и повышение температуры, системой оповещения о пожаре и ЧС. Все устройства автоматической пожарной сигнализации замыкаются на пульт дежурного Единой службы спасения. </w:t>
      </w:r>
      <w:r>
        <w:rPr>
          <w:sz w:val="28"/>
          <w:szCs w:val="28"/>
        </w:rPr>
        <w:t>Учреждение</w:t>
      </w:r>
      <w:r w:rsidRPr="00912796">
        <w:rPr>
          <w:sz w:val="28"/>
          <w:szCs w:val="28"/>
        </w:rPr>
        <w:t xml:space="preserve"> полностью обеспечено первичными средствами пожаротушения.</w:t>
      </w:r>
    </w:p>
    <w:p w:rsidR="00FC4C8F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В учреждении установлен противопожарный режим, регулярно проводятся мероприятия по соблюдению правил пожарной безопасности, по ознакомлению детей с правилами пожарной безопасности. Для отработки правильного поведения во время чрезвычайных ситуаций сотрудники и воспитанники участвуют в тренировочных плановых мероприятиях по пожарной безопасности.</w:t>
      </w:r>
    </w:p>
    <w:p w:rsidR="00FC4C8F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С целью обеспечения антитеррористической безопасности в здании детского сада установлена охранная сигнализация</w:t>
      </w:r>
      <w:r>
        <w:rPr>
          <w:sz w:val="28"/>
          <w:szCs w:val="28"/>
        </w:rPr>
        <w:t xml:space="preserve">, </w:t>
      </w:r>
      <w:r w:rsidRPr="00912796">
        <w:rPr>
          <w:sz w:val="28"/>
          <w:szCs w:val="28"/>
        </w:rPr>
        <w:t>система контроля управления доступом</w:t>
      </w:r>
      <w:r>
        <w:rPr>
          <w:sz w:val="28"/>
          <w:szCs w:val="28"/>
        </w:rPr>
        <w:t xml:space="preserve">. </w:t>
      </w:r>
      <w:r w:rsidRPr="00912796">
        <w:rPr>
          <w:sz w:val="28"/>
          <w:szCs w:val="28"/>
        </w:rPr>
        <w:t>наружное видеонаблюдение.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Одним из самых важных направлений работы по обеспечению безопасности дошкольного учреждения является работа с персоналом</w:t>
      </w:r>
      <w:r>
        <w:rPr>
          <w:sz w:val="28"/>
          <w:szCs w:val="28"/>
        </w:rPr>
        <w:t>:</w:t>
      </w:r>
      <w:r w:rsidRPr="00912796">
        <w:rPr>
          <w:sz w:val="28"/>
          <w:szCs w:val="28"/>
        </w:rPr>
        <w:t xml:space="preserve">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1. Каждый сотрудник ознакомлен с должностными инструкциями и инструкциями по охране труда под роспись.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2. 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3. В группах для педагогов, младших воспитателей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4. Проводятся плановые и внеплановые инструктажи.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5. С целью проверки знаний сотрудников по действиям в ЧС ежегодно проводятся занятия, а также индивидуальные собеседования с сотрудниками.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12796">
        <w:rPr>
          <w:sz w:val="28"/>
          <w:szCs w:val="28"/>
        </w:rPr>
        <w:t xml:space="preserve">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2796">
        <w:rPr>
          <w:sz w:val="28"/>
          <w:szCs w:val="28"/>
        </w:rPr>
        <w:t xml:space="preserve">. Имеется информационные стенды по пожарной и антитеррористической безопасности, где размещены телефоны экстренных служб, инструкции и памятки.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2796">
        <w:rPr>
          <w:sz w:val="28"/>
          <w:szCs w:val="28"/>
        </w:rPr>
        <w:t>. Осуществляется контроль за выполнением режима безопасности и противопожарного режима</w:t>
      </w:r>
      <w:r>
        <w:rPr>
          <w:sz w:val="28"/>
          <w:szCs w:val="28"/>
        </w:rPr>
        <w:t xml:space="preserve">. </w:t>
      </w:r>
      <w:r w:rsidRPr="00912796">
        <w:rPr>
          <w:sz w:val="28"/>
          <w:szCs w:val="28"/>
        </w:rPr>
        <w:t xml:space="preserve">Проверка осуществляется по </w:t>
      </w:r>
      <w:r>
        <w:rPr>
          <w:sz w:val="28"/>
          <w:szCs w:val="28"/>
        </w:rPr>
        <w:t>праздничным и выходным дням.</w:t>
      </w:r>
      <w:r w:rsidRPr="00912796">
        <w:rPr>
          <w:sz w:val="28"/>
          <w:szCs w:val="28"/>
        </w:rPr>
        <w:t xml:space="preserve">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12796">
        <w:rPr>
          <w:sz w:val="28"/>
          <w:szCs w:val="28"/>
        </w:rPr>
        <w:t xml:space="preserve">. Своевременно проводится кошение травы на территории детского сада, уборка мусора с прилегающей к ограждению территории, что облегчает осмотр как на территории, так и за её пределами.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12796">
        <w:rPr>
          <w:sz w:val="28"/>
          <w:szCs w:val="28"/>
        </w:rPr>
        <w:t xml:space="preserve">. Проводятся занятия по </w:t>
      </w:r>
      <w:r>
        <w:rPr>
          <w:sz w:val="28"/>
          <w:szCs w:val="28"/>
        </w:rPr>
        <w:t>экстренной</w:t>
      </w:r>
      <w:r w:rsidRPr="00912796">
        <w:rPr>
          <w:sz w:val="28"/>
          <w:szCs w:val="28"/>
        </w:rPr>
        <w:t xml:space="preserve"> эвакуации </w:t>
      </w:r>
      <w:r>
        <w:rPr>
          <w:sz w:val="28"/>
          <w:szCs w:val="28"/>
        </w:rPr>
        <w:t>воспитанников 2</w:t>
      </w:r>
      <w:r w:rsidRPr="00912796">
        <w:rPr>
          <w:sz w:val="28"/>
          <w:szCs w:val="28"/>
        </w:rPr>
        <w:t xml:space="preserve"> раза в год.</w:t>
      </w:r>
    </w:p>
    <w:p w:rsidR="00FC4C8F" w:rsidRPr="00912796" w:rsidRDefault="00FC4C8F" w:rsidP="00FC4C8F">
      <w:pPr>
        <w:ind w:firstLine="709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lastRenderedPageBreak/>
        <w:t xml:space="preserve">С воспитанниками детского сада также ведётся работа по формированию у них безопасного поведения. </w:t>
      </w:r>
      <w:r>
        <w:rPr>
          <w:sz w:val="28"/>
          <w:szCs w:val="28"/>
        </w:rPr>
        <w:t>П</w:t>
      </w:r>
      <w:r w:rsidRPr="00912796">
        <w:rPr>
          <w:sz w:val="28"/>
          <w:szCs w:val="28"/>
        </w:rPr>
        <w:t>ровод</w:t>
      </w:r>
      <w:r>
        <w:rPr>
          <w:sz w:val="28"/>
          <w:szCs w:val="28"/>
        </w:rPr>
        <w:t>я</w:t>
      </w:r>
      <w:r w:rsidRPr="00912796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912796">
        <w:rPr>
          <w:sz w:val="28"/>
          <w:szCs w:val="28"/>
        </w:rPr>
        <w:t>бесед</w:t>
      </w:r>
      <w:r>
        <w:rPr>
          <w:sz w:val="28"/>
          <w:szCs w:val="28"/>
        </w:rPr>
        <w:t>ы</w:t>
      </w:r>
      <w:r w:rsidRPr="00912796">
        <w:rPr>
          <w:sz w:val="28"/>
          <w:szCs w:val="28"/>
        </w:rPr>
        <w:t>, сюжетно-ролевы</w:t>
      </w:r>
      <w:r>
        <w:rPr>
          <w:sz w:val="28"/>
          <w:szCs w:val="28"/>
        </w:rPr>
        <w:t>е</w:t>
      </w:r>
      <w:r w:rsidRPr="0091279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12796">
        <w:rPr>
          <w:sz w:val="28"/>
          <w:szCs w:val="28"/>
        </w:rPr>
        <w:t>, моделировани</w:t>
      </w:r>
      <w:r>
        <w:rPr>
          <w:sz w:val="28"/>
          <w:szCs w:val="28"/>
        </w:rPr>
        <w:t>е</w:t>
      </w:r>
      <w:r w:rsidRPr="00912796">
        <w:rPr>
          <w:sz w:val="28"/>
          <w:szCs w:val="28"/>
        </w:rPr>
        <w:t xml:space="preserve"> ситуаций, игровы</w:t>
      </w:r>
      <w:r>
        <w:rPr>
          <w:sz w:val="28"/>
          <w:szCs w:val="28"/>
        </w:rPr>
        <w:t>е</w:t>
      </w:r>
      <w:r w:rsidRPr="00912796">
        <w:rPr>
          <w:sz w:val="28"/>
          <w:szCs w:val="28"/>
        </w:rPr>
        <w:t>, тестовы</w:t>
      </w:r>
      <w:r>
        <w:rPr>
          <w:sz w:val="28"/>
          <w:szCs w:val="28"/>
        </w:rPr>
        <w:t>е</w:t>
      </w:r>
      <w:r w:rsidRPr="00912796">
        <w:rPr>
          <w:sz w:val="28"/>
          <w:szCs w:val="28"/>
        </w:rPr>
        <w:t xml:space="preserve"> и тематически</w:t>
      </w:r>
      <w:r>
        <w:rPr>
          <w:sz w:val="28"/>
          <w:szCs w:val="28"/>
        </w:rPr>
        <w:t>е</w:t>
      </w:r>
      <w:r w:rsidRPr="00912796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912796">
        <w:rPr>
          <w:sz w:val="28"/>
          <w:szCs w:val="28"/>
        </w:rPr>
        <w:t xml:space="preserve">. </w:t>
      </w:r>
    </w:p>
    <w:p w:rsidR="00FC4C8F" w:rsidRPr="00912796" w:rsidRDefault="0007292C" w:rsidP="00FC4C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Пользуясь случаем обращаю</w:t>
      </w:r>
      <w:r w:rsidR="00FC4C8F">
        <w:rPr>
          <w:sz w:val="28"/>
          <w:szCs w:val="28"/>
        </w:rPr>
        <w:t xml:space="preserve"> внимание </w:t>
      </w:r>
      <w:r w:rsidR="00FC4C8F" w:rsidRPr="00912796">
        <w:rPr>
          <w:sz w:val="28"/>
          <w:szCs w:val="28"/>
        </w:rPr>
        <w:t>родител</w:t>
      </w:r>
      <w:r w:rsidR="00FC4C8F">
        <w:rPr>
          <w:sz w:val="28"/>
          <w:szCs w:val="28"/>
        </w:rPr>
        <w:t>ей</w:t>
      </w:r>
      <w:r w:rsidR="00FC4C8F" w:rsidRPr="00912796">
        <w:rPr>
          <w:sz w:val="28"/>
          <w:szCs w:val="28"/>
        </w:rPr>
        <w:t xml:space="preserve"> о необходимости лично приводить и забирать детей, не оставлять вещи детей на участках, обязательно сообщать о причине неявки в группу, </w:t>
      </w:r>
      <w:r>
        <w:rPr>
          <w:sz w:val="28"/>
          <w:szCs w:val="28"/>
        </w:rPr>
        <w:t>помнить о</w:t>
      </w:r>
      <w:r w:rsidR="00FC4C8F" w:rsidRPr="00912796">
        <w:rPr>
          <w:sz w:val="28"/>
          <w:szCs w:val="28"/>
        </w:rPr>
        <w:t xml:space="preserve"> том, что родитель должен передать ребёнка воспитателю, а не доводить его до калитки, воспитывая в нём самостоятельность.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Работа по обеспечению безопасности приносит свои результаты: усилилась персональная ответственность сотрудников, повысилось понимание родителями необходимости принимаемых мер по обеспечению безопасности.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Продолжение этой работы необходимо в плане повышения сознательности, ответственности, навыков и умений всех участников образовательного процесса. 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Для отработки устойчивых навыков безопасного поведения в условиях возникновения чрезвычайных ситуаций в детском саду </w:t>
      </w:r>
      <w:r>
        <w:rPr>
          <w:sz w:val="28"/>
          <w:szCs w:val="28"/>
        </w:rPr>
        <w:t>2</w:t>
      </w:r>
      <w:r w:rsidRPr="00912796">
        <w:rPr>
          <w:sz w:val="28"/>
          <w:szCs w:val="28"/>
        </w:rPr>
        <w:t xml:space="preserve"> раза в год проводятся тренировочные занятия по эвакуации с детьми и персоналом детского сада на случай возникновения пожара.</w:t>
      </w:r>
    </w:p>
    <w:p w:rsidR="00FC4C8F" w:rsidRPr="00912796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912796">
        <w:rPr>
          <w:sz w:val="28"/>
          <w:szCs w:val="28"/>
        </w:rPr>
        <w:t xml:space="preserve">Систематически проводится обследование детского сада и прилегающей территории на предмет их защищенности, работоспособности охранной сигнализации. </w:t>
      </w:r>
      <w:r>
        <w:rPr>
          <w:sz w:val="28"/>
          <w:szCs w:val="28"/>
        </w:rPr>
        <w:t>Кроме того, п</w:t>
      </w:r>
      <w:r w:rsidRPr="00912796">
        <w:rPr>
          <w:sz w:val="28"/>
          <w:szCs w:val="28"/>
        </w:rPr>
        <w:t>роводится обслед</w:t>
      </w:r>
      <w:r>
        <w:rPr>
          <w:sz w:val="28"/>
          <w:szCs w:val="28"/>
        </w:rPr>
        <w:t xml:space="preserve">ование детского сада на наличие </w:t>
      </w:r>
      <w:r w:rsidRPr="00912796">
        <w:rPr>
          <w:sz w:val="28"/>
          <w:szCs w:val="28"/>
        </w:rPr>
        <w:t>неисправностей</w:t>
      </w:r>
      <w:r w:rsidR="0007292C">
        <w:rPr>
          <w:sz w:val="28"/>
          <w:szCs w:val="28"/>
        </w:rPr>
        <w:t xml:space="preserve"> связанных с электричеством, и </w:t>
      </w:r>
      <w:r w:rsidRPr="00912796">
        <w:rPr>
          <w:sz w:val="28"/>
          <w:szCs w:val="28"/>
        </w:rPr>
        <w:t xml:space="preserve"> инструктажи по правилам работы с электрооборудованием.</w:t>
      </w:r>
    </w:p>
    <w:p w:rsidR="00FC4C8F" w:rsidRPr="00B735D3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B10C2A">
        <w:rPr>
          <w:sz w:val="28"/>
          <w:szCs w:val="28"/>
        </w:rPr>
        <w:t xml:space="preserve">Участок группы также является частью развивающего пространства группы, в пределах которого осуществляется свободная двигательная и игровая деятельность детей. Так как в летний период, когда большую часть времени дети проводят на свежем воздухе, то вопрос наполняемости предметно-развивающей среды на летних участках становится очень актуальным. </w:t>
      </w:r>
      <w:r w:rsidRPr="00B735D3">
        <w:rPr>
          <w:sz w:val="28"/>
          <w:szCs w:val="28"/>
        </w:rPr>
        <w:t>Для защиты детей от солнца и осадков на территории каждой групповой площадки устан</w:t>
      </w:r>
      <w:r>
        <w:rPr>
          <w:sz w:val="28"/>
          <w:szCs w:val="28"/>
        </w:rPr>
        <w:t>о</w:t>
      </w:r>
      <w:r w:rsidRPr="00B735D3">
        <w:rPr>
          <w:sz w:val="28"/>
          <w:szCs w:val="28"/>
        </w:rPr>
        <w:t>в</w:t>
      </w:r>
      <w:r>
        <w:rPr>
          <w:sz w:val="28"/>
          <w:szCs w:val="28"/>
        </w:rPr>
        <w:t>лен</w:t>
      </w:r>
      <w:r w:rsidRPr="00B735D3">
        <w:rPr>
          <w:sz w:val="28"/>
          <w:szCs w:val="28"/>
        </w:rPr>
        <w:t xml:space="preserve"> теневой навес</w:t>
      </w:r>
      <w:r>
        <w:rPr>
          <w:sz w:val="28"/>
          <w:szCs w:val="28"/>
        </w:rPr>
        <w:t>,</w:t>
      </w:r>
      <w:r w:rsidRPr="00B735D3">
        <w:rPr>
          <w:sz w:val="28"/>
          <w:szCs w:val="28"/>
        </w:rPr>
        <w:t xml:space="preserve"> оборудова</w:t>
      </w:r>
      <w:r>
        <w:rPr>
          <w:sz w:val="28"/>
          <w:szCs w:val="28"/>
        </w:rPr>
        <w:t>нный</w:t>
      </w:r>
      <w:r w:rsidRPr="00B735D3">
        <w:rPr>
          <w:sz w:val="28"/>
          <w:szCs w:val="28"/>
        </w:rPr>
        <w:t xml:space="preserve"> деревянными полами.</w:t>
      </w:r>
    </w:p>
    <w:p w:rsidR="00FC4C8F" w:rsidRPr="00B10C2A" w:rsidRDefault="00FC4C8F" w:rsidP="00FC4C8F">
      <w:pPr>
        <w:ind w:firstLine="708"/>
        <w:contextualSpacing/>
        <w:jc w:val="both"/>
        <w:rPr>
          <w:sz w:val="28"/>
          <w:szCs w:val="28"/>
        </w:rPr>
      </w:pPr>
      <w:r w:rsidRPr="00B10C2A">
        <w:rPr>
          <w:sz w:val="28"/>
          <w:szCs w:val="28"/>
        </w:rPr>
        <w:t>На групповой участок во время прогулок выноси</w:t>
      </w:r>
      <w:r>
        <w:rPr>
          <w:sz w:val="28"/>
          <w:szCs w:val="28"/>
        </w:rPr>
        <w:t>тся</w:t>
      </w:r>
      <w:r w:rsidRPr="00B10C2A">
        <w:rPr>
          <w:sz w:val="28"/>
          <w:szCs w:val="28"/>
        </w:rPr>
        <w:t xml:space="preserve"> спортивно-игровое оборудование (стандартное и нестандартное)</w:t>
      </w:r>
      <w:r>
        <w:rPr>
          <w:sz w:val="28"/>
          <w:szCs w:val="28"/>
        </w:rPr>
        <w:t>, например, выносные бассейны,</w:t>
      </w:r>
      <w:r w:rsidRPr="00B10C2A">
        <w:rPr>
          <w:sz w:val="28"/>
          <w:szCs w:val="28"/>
        </w:rPr>
        <w:t xml:space="preserve"> для организации двигательной активности детей.</w:t>
      </w:r>
    </w:p>
    <w:p w:rsidR="00FC4C8F" w:rsidRDefault="00FC4C8F" w:rsidP="00FC4C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0C2A">
        <w:rPr>
          <w:sz w:val="28"/>
          <w:szCs w:val="28"/>
        </w:rPr>
        <w:t>част</w:t>
      </w:r>
      <w:r>
        <w:rPr>
          <w:sz w:val="28"/>
          <w:szCs w:val="28"/>
        </w:rPr>
        <w:t>ки</w:t>
      </w:r>
      <w:r w:rsidRPr="00B10C2A">
        <w:rPr>
          <w:sz w:val="28"/>
          <w:szCs w:val="28"/>
        </w:rPr>
        <w:t xml:space="preserve"> не так</w:t>
      </w:r>
      <w:r>
        <w:rPr>
          <w:sz w:val="28"/>
          <w:szCs w:val="28"/>
        </w:rPr>
        <w:t>ие</w:t>
      </w:r>
      <w:r w:rsidRPr="00B10C2A">
        <w:rPr>
          <w:sz w:val="28"/>
          <w:szCs w:val="28"/>
        </w:rPr>
        <w:t xml:space="preserve"> уж и больш</w:t>
      </w:r>
      <w:r>
        <w:rPr>
          <w:sz w:val="28"/>
          <w:szCs w:val="28"/>
        </w:rPr>
        <w:t>ие</w:t>
      </w:r>
      <w:r w:rsidRPr="00B10C2A">
        <w:rPr>
          <w:sz w:val="28"/>
          <w:szCs w:val="28"/>
        </w:rPr>
        <w:t>, поэтому в первую очередь учитыва</w:t>
      </w:r>
      <w:r>
        <w:rPr>
          <w:sz w:val="28"/>
          <w:szCs w:val="28"/>
        </w:rPr>
        <w:t>ется</w:t>
      </w:r>
      <w:r w:rsidRPr="00B10C2A">
        <w:rPr>
          <w:sz w:val="28"/>
          <w:szCs w:val="28"/>
        </w:rPr>
        <w:t xml:space="preserve"> то, что на площадке должно быть достаточное пространство для бега, зарядки, рисования, закаливания.</w:t>
      </w:r>
      <w:r>
        <w:rPr>
          <w:sz w:val="28"/>
          <w:szCs w:val="28"/>
        </w:rPr>
        <w:t xml:space="preserve"> У</w:t>
      </w:r>
      <w:r w:rsidRPr="00B10C2A">
        <w:rPr>
          <w:sz w:val="28"/>
          <w:szCs w:val="28"/>
        </w:rPr>
        <w:t>част</w:t>
      </w:r>
      <w:r>
        <w:rPr>
          <w:sz w:val="28"/>
          <w:szCs w:val="28"/>
        </w:rPr>
        <w:t>ки</w:t>
      </w:r>
      <w:r w:rsidRPr="00B10C2A">
        <w:rPr>
          <w:sz w:val="28"/>
          <w:szCs w:val="28"/>
        </w:rPr>
        <w:t xml:space="preserve"> хорошо озеленен</w:t>
      </w:r>
      <w:r>
        <w:rPr>
          <w:sz w:val="28"/>
          <w:szCs w:val="28"/>
        </w:rPr>
        <w:t>ы</w:t>
      </w:r>
      <w:r w:rsidRPr="00B10C2A">
        <w:rPr>
          <w:sz w:val="28"/>
          <w:szCs w:val="28"/>
        </w:rPr>
        <w:t>, есть «живая изгородь» из кустарников.</w:t>
      </w:r>
      <w:r>
        <w:rPr>
          <w:sz w:val="28"/>
          <w:szCs w:val="28"/>
        </w:rPr>
        <w:t xml:space="preserve"> </w:t>
      </w:r>
      <w:r w:rsidRPr="00B10C2A">
        <w:rPr>
          <w:sz w:val="28"/>
          <w:szCs w:val="28"/>
        </w:rPr>
        <w:t xml:space="preserve">В любое время года наши воспитанники чувствуют себя комфортно на участке, а также сами испытывают чувство ответственности за чистоту и порядок на участке, помогают убирать игрушки после прогулки </w:t>
      </w:r>
      <w:r w:rsidR="0007292C">
        <w:rPr>
          <w:sz w:val="28"/>
          <w:szCs w:val="28"/>
        </w:rPr>
        <w:t>после прогулки</w:t>
      </w:r>
      <w:r w:rsidRPr="00B10C2A">
        <w:rPr>
          <w:sz w:val="28"/>
          <w:szCs w:val="28"/>
        </w:rPr>
        <w:t>, сломанные от деревьев веточки.</w:t>
      </w:r>
    </w:p>
    <w:p w:rsidR="00B16FB8" w:rsidRDefault="00B16FB8" w:rsidP="004114ED">
      <w:pPr>
        <w:pStyle w:val="a7"/>
        <w:widowControl w:val="0"/>
        <w:suppressAutoHyphens/>
        <w:spacing w:after="120"/>
        <w:ind w:left="707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444C16" w:rsidRPr="002767E9" w:rsidRDefault="00444C16" w:rsidP="00444C16">
      <w:pPr>
        <w:shd w:val="clear" w:color="auto" w:fill="FDFDF7"/>
        <w:spacing w:before="100" w:beforeAutospacing="1" w:after="100" w:afterAutospacing="1"/>
        <w:ind w:left="-567" w:firstLine="567"/>
        <w:jc w:val="both"/>
        <w:rPr>
          <w:color w:val="000000"/>
          <w:sz w:val="28"/>
          <w:szCs w:val="28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2"/>
        <w:gridCol w:w="6050"/>
      </w:tblGrid>
      <w:tr w:rsidR="00454C57" w:rsidTr="003D5900">
        <w:tc>
          <w:tcPr>
            <w:tcW w:w="3592" w:type="dxa"/>
            <w:shd w:val="clear" w:color="auto" w:fill="auto"/>
          </w:tcPr>
          <w:p w:rsidR="00454C57" w:rsidRDefault="00454C57" w:rsidP="003D5900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1"/>
                <w:lang w:eastAsia="hi-IN" w:bidi="hi-IN"/>
              </w:rPr>
            </w:pPr>
          </w:p>
          <w:p w:rsidR="00454C57" w:rsidRPr="00B066AB" w:rsidRDefault="00454C57" w:rsidP="003D5900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6050" w:type="dxa"/>
            <w:shd w:val="clear" w:color="auto" w:fill="auto"/>
          </w:tcPr>
          <w:p w:rsidR="00454C57" w:rsidRPr="00B066AB" w:rsidRDefault="00454C57" w:rsidP="003D5900">
            <w:pPr>
              <w:widowControl w:val="0"/>
              <w:suppressAutoHyphens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3F0999" w:rsidRDefault="003F0999" w:rsidP="004114ED"/>
    <w:p w:rsidR="003F0999" w:rsidRDefault="003F0999" w:rsidP="003F0999">
      <w:pPr>
        <w:jc w:val="center"/>
        <w:rPr>
          <w:b/>
          <w:bCs/>
          <w:sz w:val="28"/>
          <w:szCs w:val="28"/>
        </w:rPr>
      </w:pPr>
      <w:r w:rsidRPr="00192FB8">
        <w:rPr>
          <w:b/>
          <w:bCs/>
          <w:sz w:val="28"/>
          <w:szCs w:val="28"/>
        </w:rPr>
        <w:t>Анализ состояния здоровья воспитанников МАДОУ д/с №125</w:t>
      </w:r>
    </w:p>
    <w:p w:rsidR="003F0999" w:rsidRPr="00B90D15" w:rsidRDefault="003F0999" w:rsidP="003F0999">
      <w:pPr>
        <w:pStyle w:val="a7"/>
        <w:spacing w:before="100" w:beforeAutospacing="1" w:after="100" w:afterAutospacing="1"/>
      </w:pPr>
      <w:r w:rsidRPr="00B90D15">
        <w:rPr>
          <w:b/>
          <w:bCs/>
          <w:sz w:val="27"/>
          <w:szCs w:val="27"/>
        </w:rPr>
        <w:t>Распреде</w:t>
      </w:r>
      <w:r>
        <w:rPr>
          <w:b/>
          <w:bCs/>
          <w:sz w:val="27"/>
          <w:szCs w:val="27"/>
        </w:rPr>
        <w:t>ление по группам здоровья в 2015-2016</w:t>
      </w:r>
      <w:r w:rsidRPr="00B90D15">
        <w:rPr>
          <w:b/>
          <w:bCs/>
          <w:sz w:val="27"/>
          <w:szCs w:val="27"/>
        </w:rPr>
        <w:t xml:space="preserve"> учебном году</w:t>
      </w:r>
    </w:p>
    <w:p w:rsidR="003D5900" w:rsidRDefault="003D5900" w:rsidP="003F0999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5900" w:rsidRDefault="003D5900" w:rsidP="004114ED"/>
    <w:tbl>
      <w:tblPr>
        <w:tblW w:w="11083" w:type="dxa"/>
        <w:tblLook w:val="04A0" w:firstRow="1" w:lastRow="0" w:firstColumn="1" w:lastColumn="0" w:noHBand="0" w:noVBand="1"/>
      </w:tblPr>
      <w:tblGrid>
        <w:gridCol w:w="982"/>
        <w:gridCol w:w="982"/>
        <w:gridCol w:w="887"/>
        <w:gridCol w:w="779"/>
        <w:gridCol w:w="778"/>
        <w:gridCol w:w="778"/>
        <w:gridCol w:w="1502"/>
        <w:gridCol w:w="2169"/>
        <w:gridCol w:w="1990"/>
        <w:gridCol w:w="236"/>
      </w:tblGrid>
      <w:tr w:rsidR="003D5900" w:rsidRPr="003D5900" w:rsidTr="00873630">
        <w:trPr>
          <w:gridAfter w:val="1"/>
          <w:wAfter w:w="236" w:type="dxa"/>
          <w:trHeight w:val="315"/>
        </w:trPr>
        <w:tc>
          <w:tcPr>
            <w:tcW w:w="10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C91" w:rsidRDefault="00192FB8" w:rsidP="006E0A36">
            <w:pPr>
              <w:rPr>
                <w:bCs/>
                <w:color w:val="000000"/>
                <w:sz w:val="28"/>
                <w:szCs w:val="28"/>
              </w:rPr>
            </w:pPr>
            <w:r w:rsidRPr="00192FB8">
              <w:rPr>
                <w:bCs/>
                <w:color w:val="000000"/>
                <w:sz w:val="28"/>
                <w:szCs w:val="28"/>
              </w:rPr>
              <w:t xml:space="preserve">Из анализа видно, что большинство детей имеют </w:t>
            </w:r>
            <w:r>
              <w:rPr>
                <w:bCs/>
                <w:color w:val="000000"/>
                <w:sz w:val="28"/>
                <w:szCs w:val="28"/>
              </w:rPr>
              <w:t xml:space="preserve">первую и вторую группы </w:t>
            </w:r>
          </w:p>
          <w:p w:rsidR="00AA3C91" w:rsidRDefault="00192FB8" w:rsidP="006E0A3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здоровья </w:t>
            </w:r>
            <w:r w:rsidRPr="00192FB8">
              <w:rPr>
                <w:bCs/>
                <w:color w:val="000000"/>
                <w:sz w:val="28"/>
                <w:szCs w:val="28"/>
              </w:rPr>
              <w:t xml:space="preserve">как на начало учебного года, так и на его конец. </w:t>
            </w:r>
            <w:r>
              <w:rPr>
                <w:bCs/>
                <w:color w:val="000000"/>
                <w:sz w:val="28"/>
                <w:szCs w:val="28"/>
              </w:rPr>
              <w:t xml:space="preserve">Это различные </w:t>
            </w:r>
          </w:p>
          <w:p w:rsidR="00AA3C91" w:rsidRDefault="00192FB8" w:rsidP="006E0A3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патологии опорно-</w:t>
            </w:r>
            <w:r w:rsidRPr="00192FB8">
              <w:rPr>
                <w:bCs/>
                <w:color w:val="000000"/>
                <w:sz w:val="28"/>
                <w:szCs w:val="28"/>
              </w:rPr>
              <w:t>двигательного аппарата (такие как плоскостопие</w:t>
            </w:r>
            <w:r>
              <w:rPr>
                <w:bCs/>
                <w:color w:val="000000"/>
                <w:sz w:val="28"/>
                <w:szCs w:val="28"/>
              </w:rPr>
              <w:t>, нарушения</w:t>
            </w:r>
          </w:p>
          <w:p w:rsidR="00AA3C91" w:rsidRDefault="00192FB8" w:rsidP="006E0A3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осанки), сердечно- </w:t>
            </w:r>
            <w:r w:rsidRPr="00192FB8">
              <w:rPr>
                <w:bCs/>
                <w:color w:val="000000"/>
                <w:sz w:val="28"/>
                <w:szCs w:val="28"/>
              </w:rPr>
              <w:t>сосудистой системы(функциональные шумы в сердц</w:t>
            </w:r>
            <w:r>
              <w:rPr>
                <w:bCs/>
                <w:color w:val="000000"/>
                <w:sz w:val="28"/>
                <w:szCs w:val="28"/>
              </w:rPr>
              <w:t>е и</w:t>
            </w:r>
          </w:p>
          <w:p w:rsidR="00AA3C91" w:rsidRDefault="00192FB8" w:rsidP="006E0A3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различные пороки сердца),  </w:t>
            </w:r>
            <w:r w:rsidRPr="00192FB8">
              <w:rPr>
                <w:bCs/>
                <w:color w:val="000000"/>
                <w:sz w:val="28"/>
                <w:szCs w:val="28"/>
              </w:rPr>
              <w:t xml:space="preserve">ЛОР органов (аденоиды, гипертрофия небных </w:t>
            </w:r>
          </w:p>
          <w:p w:rsidR="003D5900" w:rsidRPr="003D5900" w:rsidRDefault="00192FB8" w:rsidP="006E0A36">
            <w:pPr>
              <w:rPr>
                <w:bCs/>
                <w:color w:val="000000"/>
                <w:sz w:val="28"/>
                <w:szCs w:val="28"/>
              </w:rPr>
            </w:pPr>
            <w:r w:rsidRPr="00192FB8">
              <w:rPr>
                <w:bCs/>
                <w:color w:val="000000"/>
                <w:sz w:val="28"/>
                <w:szCs w:val="28"/>
              </w:rPr>
              <w:t>минд</w:t>
            </w:r>
            <w:r>
              <w:rPr>
                <w:bCs/>
                <w:color w:val="000000"/>
                <w:sz w:val="28"/>
                <w:szCs w:val="28"/>
              </w:rPr>
              <w:t xml:space="preserve">алин), хирургическая патология </w:t>
            </w:r>
            <w:r w:rsidRPr="00192FB8">
              <w:rPr>
                <w:bCs/>
                <w:color w:val="000000"/>
                <w:sz w:val="28"/>
                <w:szCs w:val="28"/>
              </w:rPr>
              <w:t>(всевозможные грыжи, физ. фимоз), аллергодерматиты.</w:t>
            </w:r>
          </w:p>
        </w:tc>
      </w:tr>
      <w:tr w:rsidR="003D5900" w:rsidRPr="003D5900" w:rsidTr="00873630">
        <w:trPr>
          <w:gridAfter w:val="1"/>
          <w:wAfter w:w="236" w:type="dxa"/>
          <w:trHeight w:val="315"/>
        </w:trPr>
        <w:tc>
          <w:tcPr>
            <w:tcW w:w="10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FB8" w:rsidRDefault="00192FB8" w:rsidP="00192F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0999" w:rsidRPr="00FC6083" w:rsidRDefault="003F0999" w:rsidP="003F0999">
            <w:pPr>
              <w:pStyle w:val="a7"/>
              <w:spacing w:before="100" w:beforeAutospacing="1" w:after="100" w:afterAutospacing="1"/>
              <w:jc w:val="center"/>
            </w:pPr>
            <w:r w:rsidRPr="00B90D15">
              <w:rPr>
                <w:b/>
                <w:bCs/>
                <w:sz w:val="27"/>
                <w:szCs w:val="27"/>
              </w:rPr>
              <w:t>Данные о пос</w:t>
            </w:r>
            <w:r>
              <w:rPr>
                <w:b/>
                <w:bCs/>
                <w:sz w:val="27"/>
                <w:szCs w:val="27"/>
              </w:rPr>
              <w:t>ещаемости и заболеваемости детей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413"/>
              <w:gridCol w:w="2126"/>
            </w:tblGrid>
            <w:tr w:rsidR="003F0999" w:rsidRPr="00B90D15" w:rsidTr="003F0999">
              <w:trPr>
                <w:tblCellSpacing w:w="0" w:type="dxa"/>
              </w:trPr>
              <w:tc>
                <w:tcPr>
                  <w:tcW w:w="54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999" w:rsidRPr="00B90D15" w:rsidRDefault="003F0999" w:rsidP="003F099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F0999" w:rsidRPr="00B90D15" w:rsidRDefault="003F0999" w:rsidP="003F0999">
                  <w:pPr>
                    <w:spacing w:before="100" w:beforeAutospacing="1" w:after="100" w:afterAutospacing="1"/>
                    <w:jc w:val="center"/>
                  </w:pPr>
                  <w:r>
                    <w:t>2015-2016 у.г.</w:t>
                  </w:r>
                </w:p>
              </w:tc>
            </w:tr>
            <w:tr w:rsidR="003F0999" w:rsidRPr="00B90D15" w:rsidTr="003F0999">
              <w:trPr>
                <w:tblCellSpacing w:w="0" w:type="dxa"/>
              </w:trPr>
              <w:tc>
                <w:tcPr>
                  <w:tcW w:w="54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999" w:rsidRPr="00B90D15" w:rsidRDefault="003F0999" w:rsidP="003F0999">
                  <w:pPr>
                    <w:spacing w:before="100" w:beforeAutospacing="1" w:after="100" w:afterAutospacing="1"/>
                    <w:jc w:val="center"/>
                  </w:pPr>
                  <w:r w:rsidRPr="00B90D15">
                    <w:rPr>
                      <w:b/>
                      <w:bCs/>
                      <w:sz w:val="27"/>
                      <w:szCs w:val="27"/>
                    </w:rPr>
                    <w:t>Средний % посещаемости</w:t>
                  </w:r>
                  <w:r>
                    <w:t xml:space="preserve"> </w:t>
                  </w:r>
                  <w:r w:rsidRPr="00B90D15">
                    <w:rPr>
                      <w:b/>
                      <w:bCs/>
                      <w:sz w:val="27"/>
                      <w:szCs w:val="27"/>
                    </w:rPr>
                    <w:t>по ДОУ</w:t>
                  </w:r>
                </w:p>
              </w:tc>
              <w:tc>
                <w:tcPr>
                  <w:tcW w:w="2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999" w:rsidRPr="00B90D15" w:rsidRDefault="00CA581D" w:rsidP="003F099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sz w:val="27"/>
                      <w:szCs w:val="27"/>
                    </w:rPr>
                    <w:t>54,07</w:t>
                  </w:r>
                </w:p>
              </w:tc>
            </w:tr>
            <w:tr w:rsidR="003F0999" w:rsidRPr="00B90D15" w:rsidTr="003F0999">
              <w:trPr>
                <w:tblCellSpacing w:w="0" w:type="dxa"/>
              </w:trPr>
              <w:tc>
                <w:tcPr>
                  <w:tcW w:w="54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999" w:rsidRPr="00B90D15" w:rsidRDefault="003F0999" w:rsidP="003F0999">
                  <w:pPr>
                    <w:spacing w:before="100" w:beforeAutospacing="1" w:after="100" w:afterAutospacing="1"/>
                    <w:jc w:val="center"/>
                  </w:pPr>
                  <w:r w:rsidRPr="00B90D15">
                    <w:rPr>
                      <w:b/>
                      <w:bCs/>
                      <w:sz w:val="27"/>
                      <w:szCs w:val="27"/>
                    </w:rPr>
                    <w:t>Средний % заболеваемости</w:t>
                  </w:r>
                  <w:r>
                    <w:t xml:space="preserve"> </w:t>
                  </w:r>
                  <w:r w:rsidRPr="00B90D15">
                    <w:rPr>
                      <w:b/>
                      <w:bCs/>
                      <w:sz w:val="27"/>
                      <w:szCs w:val="27"/>
                    </w:rPr>
                    <w:t>по ДОУ</w:t>
                  </w:r>
                </w:p>
              </w:tc>
              <w:tc>
                <w:tcPr>
                  <w:tcW w:w="21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0999" w:rsidRPr="00B90D15" w:rsidRDefault="00CA581D" w:rsidP="003F099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  <w:sz w:val="27"/>
                      <w:szCs w:val="27"/>
                    </w:rPr>
                    <w:t>15,96</w:t>
                  </w:r>
                </w:p>
              </w:tc>
            </w:tr>
          </w:tbl>
          <w:p w:rsidR="003F0999" w:rsidRPr="00FC6083" w:rsidRDefault="003F0999" w:rsidP="003F0999">
            <w:pPr>
              <w:pStyle w:val="a7"/>
              <w:spacing w:before="100" w:beforeAutospacing="1" w:after="100" w:afterAutospacing="1"/>
            </w:pPr>
          </w:p>
          <w:p w:rsidR="003D5900" w:rsidRPr="00192FB8" w:rsidRDefault="003D5900" w:rsidP="00192F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5900" w:rsidRPr="003D5900" w:rsidTr="00873630">
        <w:trPr>
          <w:gridAfter w:val="1"/>
          <w:wAfter w:w="236" w:type="dxa"/>
          <w:trHeight w:val="315"/>
        </w:trPr>
        <w:tc>
          <w:tcPr>
            <w:tcW w:w="10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900" w:rsidRPr="003D5900" w:rsidRDefault="003D5900" w:rsidP="003D5900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D5900" w:rsidRPr="003D5900" w:rsidTr="00873630">
        <w:trPr>
          <w:gridAfter w:val="1"/>
          <w:wAfter w:w="236" w:type="dxa"/>
          <w:trHeight w:val="315"/>
        </w:trPr>
        <w:tc>
          <w:tcPr>
            <w:tcW w:w="10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D6" w:rsidRDefault="00AD4BD6" w:rsidP="003D5900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D4BD6" w:rsidRDefault="00AD6226" w:rsidP="003D590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5486400" cy="3228975"/>
                  <wp:effectExtent l="0" t="0" r="0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155DF" w:rsidRPr="003D5900" w:rsidRDefault="00D155DF" w:rsidP="003D5900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D5900" w:rsidRPr="003D5900" w:rsidTr="00873630">
        <w:trPr>
          <w:gridAfter w:val="1"/>
          <w:wAfter w:w="236" w:type="dxa"/>
          <w:trHeight w:val="315"/>
        </w:trPr>
        <w:tc>
          <w:tcPr>
            <w:tcW w:w="10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900" w:rsidRPr="003D5900" w:rsidRDefault="00AD6226" w:rsidP="003D590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D6923" w:rsidRPr="007D6923" w:rsidTr="00873630">
        <w:trPr>
          <w:gridAfter w:val="1"/>
          <w:wAfter w:w="236" w:type="dxa"/>
          <w:trHeight w:val="315"/>
        </w:trPr>
        <w:tc>
          <w:tcPr>
            <w:tcW w:w="10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923" w:rsidRPr="007D6923" w:rsidRDefault="007D6923" w:rsidP="003D5900">
            <w:pPr>
              <w:jc w:val="both"/>
              <w:rPr>
                <w:bCs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3D5900" w:rsidRPr="00192FB8" w:rsidTr="00873630">
        <w:trPr>
          <w:gridAfter w:val="2"/>
          <w:wAfter w:w="2226" w:type="dxa"/>
          <w:trHeight w:val="300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900" w:rsidRDefault="003D5900" w:rsidP="003D5900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  <w:p w:rsidR="00192FB8" w:rsidRPr="00192FB8" w:rsidRDefault="00192FB8" w:rsidP="00192FB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3D5900" w:rsidRPr="00192FB8" w:rsidTr="00873630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192FB8" w:rsidRDefault="003D590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192FB8" w:rsidRDefault="003D5900" w:rsidP="003D590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192FB8" w:rsidRDefault="003D5900" w:rsidP="003D5900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192FB8" w:rsidRDefault="003D5900" w:rsidP="003D5900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192FB8" w:rsidRDefault="003D5900" w:rsidP="003D5900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192FB8" w:rsidRDefault="003D5900" w:rsidP="003D5900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192FB8" w:rsidRDefault="003D5900" w:rsidP="003D5900">
            <w:pPr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192FB8" w:rsidRDefault="003D5900" w:rsidP="003D5900">
            <w:pPr>
              <w:rPr>
                <w:sz w:val="20"/>
                <w:szCs w:val="20"/>
              </w:rPr>
            </w:pPr>
          </w:p>
          <w:p w:rsidR="003D5900" w:rsidRPr="00192FB8" w:rsidRDefault="003D5900" w:rsidP="003D590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192FB8" w:rsidRDefault="003D5900" w:rsidP="003D5900">
            <w:pPr>
              <w:rPr>
                <w:sz w:val="20"/>
                <w:szCs w:val="20"/>
              </w:rPr>
            </w:pPr>
          </w:p>
        </w:tc>
      </w:tr>
      <w:tr w:rsidR="003D5900" w:rsidRPr="003D5900" w:rsidTr="00873630">
        <w:trPr>
          <w:gridAfter w:val="2"/>
          <w:wAfter w:w="2226" w:type="dxa"/>
          <w:trHeight w:val="300"/>
        </w:trPr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Default="003D590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73630" w:rsidRDefault="0087363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73630" w:rsidRPr="003D5900" w:rsidRDefault="0087363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3D5900" w:rsidRDefault="003D5900" w:rsidP="003D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3D5900" w:rsidRDefault="003D5900" w:rsidP="003D5900">
            <w:pPr>
              <w:jc w:val="center"/>
              <w:rPr>
                <w:sz w:val="20"/>
                <w:szCs w:val="20"/>
              </w:rPr>
            </w:pPr>
          </w:p>
        </w:tc>
      </w:tr>
      <w:tr w:rsidR="003D5900" w:rsidRPr="003D5900" w:rsidTr="00873630">
        <w:trPr>
          <w:gridAfter w:val="2"/>
          <w:wAfter w:w="2226" w:type="dxa"/>
          <w:trHeight w:val="375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3D5900" w:rsidRDefault="003D5900" w:rsidP="003D590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D59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Антропометрия</w:t>
            </w:r>
          </w:p>
        </w:tc>
      </w:tr>
      <w:tr w:rsidR="003D5900" w:rsidRPr="003D5900" w:rsidTr="00873630">
        <w:trPr>
          <w:gridAfter w:val="2"/>
          <w:wAfter w:w="2226" w:type="dxa"/>
          <w:trHeight w:val="300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3D5900" w:rsidRDefault="003D590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900">
              <w:rPr>
                <w:rFonts w:ascii="Calibri" w:hAnsi="Calibri"/>
                <w:color w:val="000000"/>
                <w:sz w:val="22"/>
                <w:szCs w:val="22"/>
              </w:rPr>
              <w:t>За прошедший период дети всех групп прошли антропометрическое измерение.</w:t>
            </w:r>
          </w:p>
        </w:tc>
      </w:tr>
      <w:tr w:rsidR="003D5900" w:rsidRPr="003D5900" w:rsidTr="00873630">
        <w:trPr>
          <w:gridAfter w:val="2"/>
          <w:wAfter w:w="2226" w:type="dxa"/>
          <w:trHeight w:val="300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3D5900" w:rsidRDefault="003D590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900">
              <w:rPr>
                <w:rFonts w:ascii="Calibri" w:hAnsi="Calibri"/>
                <w:color w:val="000000"/>
                <w:sz w:val="22"/>
                <w:szCs w:val="22"/>
              </w:rPr>
              <w:t xml:space="preserve">Данные антропометрического развития свидетельствуют о положительной динамике. </w:t>
            </w:r>
          </w:p>
        </w:tc>
      </w:tr>
      <w:tr w:rsidR="003D5900" w:rsidRPr="003D5900" w:rsidTr="00873630">
        <w:trPr>
          <w:gridAfter w:val="2"/>
          <w:wAfter w:w="2226" w:type="dxa"/>
          <w:trHeight w:val="300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Default="003D590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900">
              <w:rPr>
                <w:rFonts w:ascii="Calibri" w:hAnsi="Calibri"/>
                <w:color w:val="000000"/>
                <w:sz w:val="22"/>
                <w:szCs w:val="22"/>
              </w:rPr>
              <w:t>отмечено увеличение ростовых и весовых показателей.</w:t>
            </w:r>
          </w:p>
          <w:p w:rsidR="00873630" w:rsidRPr="003D5900" w:rsidRDefault="0087363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00675" cy="4448175"/>
                  <wp:effectExtent l="0" t="0" r="9525" b="952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873630" w:rsidRPr="003D5900" w:rsidTr="00873630">
        <w:trPr>
          <w:gridAfter w:val="2"/>
          <w:wAfter w:w="2226" w:type="dxa"/>
          <w:trHeight w:val="300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630" w:rsidRDefault="0087363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D52ED" w:rsidRPr="003D5900" w:rsidRDefault="000A2B6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86400" cy="4114800"/>
                  <wp:effectExtent l="0" t="0" r="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3D5900" w:rsidRPr="003D5900" w:rsidTr="00873630">
        <w:trPr>
          <w:gridAfter w:val="2"/>
          <w:wAfter w:w="2226" w:type="dxa"/>
          <w:trHeight w:val="315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00" w:rsidRPr="003D5900" w:rsidRDefault="003D590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5900" w:rsidRPr="003D5900" w:rsidTr="003C0B0D">
        <w:trPr>
          <w:gridAfter w:val="2"/>
          <w:wAfter w:w="2226" w:type="dxa"/>
          <w:trHeight w:val="300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900" w:rsidRDefault="003D590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C0B0D" w:rsidRPr="003C0B0D" w:rsidRDefault="003C0B0D" w:rsidP="003C0B0D">
            <w:pPr>
              <w:rPr>
                <w:color w:val="000000"/>
                <w:sz w:val="28"/>
                <w:szCs w:val="28"/>
              </w:rPr>
            </w:pPr>
            <w:r w:rsidRPr="003C0B0D">
              <w:rPr>
                <w:color w:val="000000"/>
                <w:sz w:val="28"/>
                <w:szCs w:val="28"/>
              </w:rPr>
              <w:t xml:space="preserve">В среднем по саду на конец учебного года </w:t>
            </w:r>
            <w:r>
              <w:rPr>
                <w:color w:val="000000"/>
                <w:sz w:val="28"/>
                <w:szCs w:val="28"/>
              </w:rPr>
              <w:t>дети прибавили в весе 1.3 кг. а</w:t>
            </w:r>
            <w:r w:rsidRPr="003C0B0D">
              <w:rPr>
                <w:color w:val="000000"/>
                <w:sz w:val="28"/>
                <w:szCs w:val="28"/>
              </w:rPr>
              <w:t xml:space="preserve"> в росте 3.6 см.</w:t>
            </w:r>
          </w:p>
        </w:tc>
      </w:tr>
      <w:tr w:rsidR="003D5900" w:rsidRPr="003D5900" w:rsidTr="003C0B0D">
        <w:trPr>
          <w:gridAfter w:val="2"/>
          <w:wAfter w:w="2226" w:type="dxa"/>
          <w:trHeight w:val="300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900" w:rsidRPr="003D5900" w:rsidRDefault="003D590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5900" w:rsidRPr="003D5900" w:rsidTr="006E0A36">
        <w:trPr>
          <w:gridAfter w:val="2"/>
          <w:wAfter w:w="2226" w:type="dxa"/>
          <w:trHeight w:val="300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900" w:rsidRPr="003D5900" w:rsidRDefault="003D5900" w:rsidP="003D5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E65B7" w:rsidRDefault="001E65B7" w:rsidP="001E65B7">
      <w:pPr>
        <w:pStyle w:val="a7"/>
        <w:autoSpaceDE w:val="0"/>
        <w:autoSpaceDN w:val="0"/>
        <w:adjustRightInd w:val="0"/>
        <w:ind w:left="0"/>
        <w:jc w:val="center"/>
        <w:rPr>
          <w:b/>
          <w:iCs/>
          <w:sz w:val="28"/>
          <w:szCs w:val="28"/>
        </w:rPr>
      </w:pPr>
      <w:r w:rsidRPr="007B531F">
        <w:rPr>
          <w:b/>
          <w:iCs/>
          <w:sz w:val="28"/>
          <w:szCs w:val="28"/>
        </w:rPr>
        <w:t>Анализ учебно-методического, библиотечно-информационного обеспечения</w:t>
      </w:r>
    </w:p>
    <w:p w:rsidR="001E65B7" w:rsidRDefault="001E65B7" w:rsidP="001E65B7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72513">
        <w:rPr>
          <w:sz w:val="28"/>
          <w:szCs w:val="28"/>
        </w:rPr>
        <w:t xml:space="preserve">За период 2015-16 уч.г. учреждением приобретено </w:t>
      </w:r>
      <w:r>
        <w:rPr>
          <w:sz w:val="28"/>
          <w:szCs w:val="28"/>
        </w:rPr>
        <w:t xml:space="preserve">разнообразное </w:t>
      </w:r>
      <w:r w:rsidRPr="00972513">
        <w:rPr>
          <w:sz w:val="28"/>
          <w:szCs w:val="28"/>
        </w:rPr>
        <w:t xml:space="preserve">учебно-методическое и </w:t>
      </w:r>
      <w:r w:rsidRPr="00972513">
        <w:rPr>
          <w:iCs/>
          <w:sz w:val="28"/>
          <w:szCs w:val="28"/>
        </w:rPr>
        <w:t>библиотечно-информационно</w:t>
      </w:r>
      <w:r>
        <w:rPr>
          <w:iCs/>
          <w:sz w:val="28"/>
          <w:szCs w:val="28"/>
        </w:rPr>
        <w:t>е</w:t>
      </w:r>
      <w:r w:rsidRPr="00972513"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обеспечение. Каждую группу оснастили учебно-методическим комплектом пособий и литературы по программе «От рождения до школы» издательства «Мозаика-синтез».</w:t>
      </w:r>
    </w:p>
    <w:p w:rsidR="001E65B7" w:rsidRPr="00972513" w:rsidRDefault="005B4BAC" w:rsidP="001E65B7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каждую группу б</w:t>
      </w:r>
      <w:r w:rsidR="001E65B7">
        <w:rPr>
          <w:sz w:val="28"/>
          <w:szCs w:val="28"/>
        </w:rPr>
        <w:t>ыли приобретены комплекты дидактических и настольно-печатных игр</w:t>
      </w:r>
      <w:r>
        <w:rPr>
          <w:sz w:val="28"/>
          <w:szCs w:val="28"/>
        </w:rPr>
        <w:t xml:space="preserve"> согласно возрастной периодизации, для обогащения предметно-пространственной развивающей среды группы были приобретены: игровые развивающие модули для сюжетно-ролевых игр детей, оборудование для физкультурных уголков (мячи, обручи, скакалки), наборы деревянного конструктора, различный виды театров (би-ба-бо, настольный, пальчиковый), наборы счетного материала, плакаты и наглядные пособия для развивающего обучения в разных образовательных областях</w:t>
      </w:r>
      <w:r w:rsidR="00454C57">
        <w:rPr>
          <w:sz w:val="28"/>
          <w:szCs w:val="28"/>
        </w:rPr>
        <w:t>.</w:t>
      </w:r>
    </w:p>
    <w:p w:rsidR="005B4BAC" w:rsidRDefault="005B4BAC" w:rsidP="005B4BAC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A9354B">
        <w:rPr>
          <w:sz w:val="28"/>
          <w:szCs w:val="28"/>
        </w:rPr>
        <w:t xml:space="preserve">Все оборудование, приобретенное в ДОУ с момента его открытия, гарантирует охрану и укрепление физического и психического здоровья детей. На мебель, игрушки, оснащение имеются сертификаты контроля качества. Сроки эксплуатации оборудования не нарушены. Все </w:t>
      </w:r>
      <w:r w:rsidRPr="00A9354B">
        <w:rPr>
          <w:sz w:val="28"/>
          <w:szCs w:val="28"/>
        </w:rPr>
        <w:lastRenderedPageBreak/>
        <w:t xml:space="preserve">приобретенное оборудование адаптировано для детей дошкольного возраста и активно используется в качестве образовательных средств. </w:t>
      </w:r>
    </w:p>
    <w:p w:rsidR="0007292C" w:rsidRDefault="00454C57" w:rsidP="00454C57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A9354B">
        <w:rPr>
          <w:sz w:val="28"/>
          <w:szCs w:val="28"/>
        </w:rPr>
        <w:t>Для обеспечения двигательной активности детей, а также для сохранения и укреплении здоровья детей в учреждении оборудован спортивный зал, бассейн</w:t>
      </w:r>
      <w:r w:rsidR="004A2412">
        <w:rPr>
          <w:sz w:val="28"/>
          <w:szCs w:val="28"/>
        </w:rPr>
        <w:t>, тренажерный зал</w:t>
      </w:r>
      <w:r w:rsidRPr="00A9354B">
        <w:rPr>
          <w:sz w:val="28"/>
          <w:szCs w:val="28"/>
        </w:rPr>
        <w:t xml:space="preserve">. </w:t>
      </w:r>
    </w:p>
    <w:p w:rsidR="0007292C" w:rsidRDefault="00454C57" w:rsidP="00454C57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A9354B">
        <w:rPr>
          <w:sz w:val="28"/>
          <w:szCs w:val="28"/>
        </w:rPr>
        <w:t>Для обеспечения психического здоровья детей в учреждении оборудуется кабинет психолога и сенсорный кабинет</w:t>
      </w:r>
      <w:r w:rsidR="0007292C">
        <w:rPr>
          <w:sz w:val="28"/>
          <w:szCs w:val="28"/>
        </w:rPr>
        <w:t>, комната психологической разгрузки</w:t>
      </w:r>
      <w:r w:rsidRPr="00A9354B">
        <w:rPr>
          <w:sz w:val="28"/>
          <w:szCs w:val="28"/>
        </w:rPr>
        <w:t>.</w:t>
      </w:r>
    </w:p>
    <w:p w:rsidR="00454C57" w:rsidRPr="00A9354B" w:rsidRDefault="00454C57" w:rsidP="00454C57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A9354B">
        <w:rPr>
          <w:sz w:val="28"/>
          <w:szCs w:val="28"/>
        </w:rPr>
        <w:t xml:space="preserve"> С целью создания электронных ресурсов </w:t>
      </w:r>
      <w:r w:rsidR="00D818EF">
        <w:rPr>
          <w:sz w:val="28"/>
          <w:szCs w:val="28"/>
        </w:rPr>
        <w:t>имеется детский компьютерный класс</w:t>
      </w:r>
      <w:r>
        <w:rPr>
          <w:sz w:val="28"/>
          <w:szCs w:val="28"/>
        </w:rPr>
        <w:t>, оснащенный компьютерами, подключенными к сети Интернет, и оргтехникой</w:t>
      </w:r>
      <w:r w:rsidRPr="00A9354B">
        <w:rPr>
          <w:sz w:val="28"/>
          <w:szCs w:val="28"/>
        </w:rPr>
        <w:t xml:space="preserve">. </w:t>
      </w:r>
    </w:p>
    <w:p w:rsidR="00454C57" w:rsidRDefault="00454C57" w:rsidP="00454C57">
      <w:pPr>
        <w:ind w:firstLine="567"/>
        <w:jc w:val="both"/>
        <w:rPr>
          <w:sz w:val="28"/>
          <w:szCs w:val="28"/>
        </w:rPr>
      </w:pPr>
      <w:r w:rsidRPr="00A9354B">
        <w:rPr>
          <w:sz w:val="28"/>
          <w:szCs w:val="28"/>
        </w:rPr>
        <w:t xml:space="preserve">Эмоциональное благополучие воспитанников учреждения обеспечивается через реализацию интересов и способностей детей. Для формирования эстетических качеств ребенка в учреждении имеется оборудованных музыкальный зал, где в наличии инструменты со звуком неопределённой высоты: погремушки, бубенцы, бубны, трещотки, ложки, маракасы, барабаны, а также диатоническим или хроматическим звукорядом: металлофоны (металлические и деревянные), портреты композиторов, мультимедиа проектор, музыкальный центр, оборудование для танцев (цветы, платочки, игрушки). Имеются атрибуты праздников и календарных дат (новогодняя елка, георгиевские ленты). </w:t>
      </w:r>
    </w:p>
    <w:p w:rsidR="00454C57" w:rsidRDefault="00454C57" w:rsidP="00454C57">
      <w:pPr>
        <w:ind w:firstLine="567"/>
        <w:jc w:val="both"/>
        <w:rPr>
          <w:sz w:val="28"/>
          <w:szCs w:val="28"/>
        </w:rPr>
      </w:pPr>
      <w:r w:rsidRPr="00A9354B">
        <w:rPr>
          <w:sz w:val="28"/>
          <w:szCs w:val="28"/>
        </w:rPr>
        <w:t xml:space="preserve">Также в учреждении имеется театральная студия. Для реализации задач театральной деятельности учреждением приобретены театральные костюмы и маски. </w:t>
      </w:r>
    </w:p>
    <w:p w:rsidR="006E0A36" w:rsidRDefault="00454C57" w:rsidP="00454C57">
      <w:pPr>
        <w:ind w:firstLine="567"/>
        <w:jc w:val="both"/>
        <w:rPr>
          <w:sz w:val="28"/>
          <w:szCs w:val="28"/>
        </w:rPr>
      </w:pPr>
      <w:r w:rsidRPr="00A9354B">
        <w:rPr>
          <w:sz w:val="28"/>
          <w:szCs w:val="28"/>
        </w:rPr>
        <w:t>Для развития ребенка в изобразительной деятельности в учреждении имеется оборудованная ИЗО-студия, где имеется все необходимое для раскрытия художественных талантов дошкольников</w:t>
      </w:r>
      <w:r w:rsidR="006E0A36">
        <w:rPr>
          <w:sz w:val="28"/>
          <w:szCs w:val="28"/>
        </w:rPr>
        <w:t>.</w:t>
      </w:r>
    </w:p>
    <w:p w:rsidR="00D818EF" w:rsidRDefault="00454C57" w:rsidP="00454C57">
      <w:pPr>
        <w:ind w:firstLine="567"/>
        <w:jc w:val="both"/>
        <w:rPr>
          <w:sz w:val="28"/>
          <w:szCs w:val="28"/>
        </w:rPr>
      </w:pPr>
      <w:r w:rsidRPr="00A9354B">
        <w:rPr>
          <w:sz w:val="28"/>
          <w:szCs w:val="28"/>
        </w:rPr>
        <w:t>Для занятий английским языком имеется лингафонный кабинет, для занятий раннего развития по системе М. Монтессори имеется кабин</w:t>
      </w:r>
      <w:r>
        <w:rPr>
          <w:sz w:val="28"/>
          <w:szCs w:val="28"/>
        </w:rPr>
        <w:t>ет для дополнительных занятий.</w:t>
      </w:r>
    </w:p>
    <w:p w:rsidR="00454C57" w:rsidRPr="00A9354B" w:rsidRDefault="00454C57" w:rsidP="00454C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354B">
        <w:rPr>
          <w:sz w:val="28"/>
          <w:szCs w:val="28"/>
        </w:rPr>
        <w:t>Создание и оснащение таких кабинетов как «экологическая лабор</w:t>
      </w:r>
      <w:r w:rsidR="00D818EF">
        <w:rPr>
          <w:sz w:val="28"/>
          <w:szCs w:val="28"/>
        </w:rPr>
        <w:t xml:space="preserve">атория», «Игротека», </w:t>
      </w:r>
      <w:r w:rsidRPr="00A9354B">
        <w:rPr>
          <w:sz w:val="28"/>
          <w:szCs w:val="28"/>
        </w:rPr>
        <w:t>позволит раскрыть новые грани талантов детей.</w:t>
      </w:r>
    </w:p>
    <w:p w:rsidR="00454C57" w:rsidRDefault="00454C57" w:rsidP="00454C57">
      <w:pPr>
        <w:ind w:firstLine="567"/>
        <w:jc w:val="both"/>
        <w:rPr>
          <w:sz w:val="28"/>
          <w:szCs w:val="28"/>
        </w:rPr>
      </w:pPr>
      <w:r w:rsidRPr="00A9354B">
        <w:rPr>
          <w:sz w:val="28"/>
          <w:szCs w:val="28"/>
        </w:rPr>
        <w:t xml:space="preserve">В учреждении имеется кабинет, оснащенный компьютерами с доступом в Интернет, способствующий профессиональному развитию педагогических работников: дистанционному повышению квалификации, участию в вебинарах, распространению и передачу педагогического опыта, созданию информационных и технологических средств обучения и развития. </w:t>
      </w:r>
    </w:p>
    <w:p w:rsidR="00AA3C91" w:rsidRPr="003C45BA" w:rsidRDefault="00AA3C91" w:rsidP="00AA3C9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Созданием «Музея русского быта» н</w:t>
      </w:r>
      <w:r w:rsidRPr="003C45BA">
        <w:rPr>
          <w:sz w:val="28"/>
          <w:szCs w:val="28"/>
        </w:rPr>
        <w:t>ами был сделан акцент на приобщение детей к русской национальной культуре, с целью социально-психологической адаптации детей к реалиям современной жизни путем воспитания на материале русской истории и культуры, традиций, устойчивых нравственных ориентиров, а также развития социальных и коммуникативных навыков.</w:t>
      </w:r>
    </w:p>
    <w:p w:rsidR="00AA3C91" w:rsidRDefault="00AA3C91" w:rsidP="00AA3C91">
      <w:pPr>
        <w:ind w:firstLine="708"/>
        <w:contextualSpacing/>
        <w:jc w:val="both"/>
        <w:rPr>
          <w:sz w:val="28"/>
          <w:szCs w:val="28"/>
        </w:rPr>
      </w:pPr>
      <w:r w:rsidRPr="003C45BA">
        <w:rPr>
          <w:sz w:val="28"/>
          <w:szCs w:val="28"/>
        </w:rPr>
        <w:t>Музей</w:t>
      </w:r>
      <w:r>
        <w:rPr>
          <w:sz w:val="28"/>
          <w:szCs w:val="28"/>
        </w:rPr>
        <w:t xml:space="preserve"> - это </w:t>
      </w:r>
      <w:r w:rsidRPr="003C45BA">
        <w:rPr>
          <w:sz w:val="28"/>
          <w:szCs w:val="28"/>
        </w:rPr>
        <w:t>результат совместной работы воспитател</w:t>
      </w:r>
      <w:r>
        <w:rPr>
          <w:sz w:val="28"/>
          <w:szCs w:val="28"/>
        </w:rPr>
        <w:t>ей</w:t>
      </w:r>
      <w:r w:rsidRPr="003C45BA">
        <w:rPr>
          <w:sz w:val="28"/>
          <w:szCs w:val="28"/>
        </w:rPr>
        <w:t xml:space="preserve">, детей, родителей. Это большая поисковая деятельность, содержанием которой </w:t>
      </w:r>
      <w:r w:rsidRPr="003C45BA">
        <w:rPr>
          <w:sz w:val="28"/>
          <w:szCs w:val="28"/>
        </w:rPr>
        <w:lastRenderedPageBreak/>
        <w:t>являются встречи с хранителями старинных вещей, работа с семейными реликвиями</w:t>
      </w:r>
      <w:r>
        <w:rPr>
          <w:sz w:val="28"/>
          <w:szCs w:val="28"/>
        </w:rPr>
        <w:t>.</w:t>
      </w:r>
      <w:r w:rsidRPr="003C45BA">
        <w:rPr>
          <w:sz w:val="28"/>
          <w:szCs w:val="28"/>
        </w:rPr>
        <w:t xml:space="preserve"> Дошкольники чувствуют свою причастность к музею: они участвуют в обсуждении его тематики, приносят экспонаты. В русской избе размещены предметы, наиболее часто упомина</w:t>
      </w:r>
      <w:r w:rsidR="008234D1">
        <w:rPr>
          <w:sz w:val="28"/>
          <w:szCs w:val="28"/>
        </w:rPr>
        <w:t>емые</w:t>
      </w:r>
      <w:r w:rsidRPr="003C45BA">
        <w:rPr>
          <w:sz w:val="28"/>
          <w:szCs w:val="28"/>
        </w:rPr>
        <w:t xml:space="preserve"> в русских сказках, потешках.</w:t>
      </w:r>
      <w:r>
        <w:rPr>
          <w:sz w:val="28"/>
          <w:szCs w:val="28"/>
        </w:rPr>
        <w:t xml:space="preserve"> </w:t>
      </w:r>
      <w:r w:rsidRPr="003C45BA">
        <w:rPr>
          <w:sz w:val="28"/>
          <w:szCs w:val="28"/>
        </w:rPr>
        <w:t>В музее воссозда</w:t>
      </w:r>
      <w:r>
        <w:rPr>
          <w:sz w:val="28"/>
          <w:szCs w:val="28"/>
        </w:rPr>
        <w:t>ются</w:t>
      </w:r>
      <w:r w:rsidRPr="003C45BA">
        <w:rPr>
          <w:sz w:val="28"/>
          <w:szCs w:val="28"/>
        </w:rPr>
        <w:t xml:space="preserve"> основные детали и обстановк</w:t>
      </w:r>
      <w:r>
        <w:rPr>
          <w:sz w:val="28"/>
          <w:szCs w:val="28"/>
        </w:rPr>
        <w:t>а</w:t>
      </w:r>
      <w:r w:rsidRPr="003C45BA">
        <w:rPr>
          <w:sz w:val="28"/>
          <w:szCs w:val="28"/>
        </w:rPr>
        <w:t xml:space="preserve"> русской избы. Особенностью экспозиции является её динамичность и многофункциональное использование. Она полностью или частично может быть перенесена в зал, группу для создания интерьера фольклорного праздника, занятия, она не статична, может меняться и переставляться в зависимости от содержания экскурсий</w:t>
      </w:r>
      <w:r>
        <w:rPr>
          <w:sz w:val="28"/>
          <w:szCs w:val="28"/>
        </w:rPr>
        <w:t xml:space="preserve">. </w:t>
      </w:r>
      <w:r w:rsidRPr="003C45BA">
        <w:rPr>
          <w:sz w:val="28"/>
          <w:szCs w:val="28"/>
        </w:rPr>
        <w:t>В музее есть настоящие старинные вещи, а также макеты – конструкторы для постановки и игры. В музее несколько зон:</w:t>
      </w:r>
      <w:r>
        <w:rPr>
          <w:sz w:val="28"/>
          <w:szCs w:val="28"/>
        </w:rPr>
        <w:t xml:space="preserve"> к</w:t>
      </w:r>
      <w:r w:rsidRPr="003C45BA">
        <w:rPr>
          <w:sz w:val="28"/>
          <w:szCs w:val="28"/>
        </w:rPr>
        <w:t>расный угол</w:t>
      </w:r>
      <w:r>
        <w:rPr>
          <w:sz w:val="28"/>
          <w:szCs w:val="28"/>
        </w:rPr>
        <w:t>, г</w:t>
      </w:r>
      <w:r w:rsidRPr="003C45BA">
        <w:rPr>
          <w:sz w:val="28"/>
          <w:szCs w:val="28"/>
        </w:rPr>
        <w:t>орница</w:t>
      </w:r>
      <w:r>
        <w:rPr>
          <w:sz w:val="28"/>
          <w:szCs w:val="28"/>
        </w:rPr>
        <w:t>.</w:t>
      </w:r>
    </w:p>
    <w:p w:rsidR="00AA3C91" w:rsidRDefault="00AA3C91" w:rsidP="00AA3C91">
      <w:pPr>
        <w:ind w:firstLine="708"/>
        <w:contextualSpacing/>
        <w:jc w:val="both"/>
        <w:rPr>
          <w:sz w:val="28"/>
          <w:szCs w:val="28"/>
        </w:rPr>
      </w:pPr>
    </w:p>
    <w:p w:rsidR="00D818EF" w:rsidRDefault="00AA3C91" w:rsidP="00AA3C9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Гордость нашего учреждения – зимний сад. У нас большие планы по благоустройству данной территории в некий зеленый уголок. </w:t>
      </w:r>
      <w:r w:rsidRPr="003C45BA">
        <w:rPr>
          <w:sz w:val="28"/>
          <w:szCs w:val="28"/>
        </w:rPr>
        <w:t>Малыши с огромной любознательностью и интересом познают в такой комнате окружающую природу. Такой</w:t>
      </w:r>
      <w:r>
        <w:rPr>
          <w:sz w:val="28"/>
          <w:szCs w:val="28"/>
        </w:rPr>
        <w:t xml:space="preserve"> </w:t>
      </w:r>
      <w:r w:rsidRPr="00EF749C">
        <w:rPr>
          <w:sz w:val="28"/>
          <w:szCs w:val="28"/>
        </w:rPr>
        <w:t>зеленый уголок в детском саду</w:t>
      </w:r>
      <w:r>
        <w:rPr>
          <w:sz w:val="28"/>
          <w:szCs w:val="28"/>
        </w:rPr>
        <w:t xml:space="preserve"> будет </w:t>
      </w:r>
      <w:r w:rsidRPr="003C45BA">
        <w:rPr>
          <w:sz w:val="28"/>
          <w:szCs w:val="28"/>
        </w:rPr>
        <w:t>наполнен всевозмо</w:t>
      </w:r>
      <w:r w:rsidR="00D818EF">
        <w:rPr>
          <w:sz w:val="28"/>
          <w:szCs w:val="28"/>
        </w:rPr>
        <w:t xml:space="preserve">жными растениями, рыбками. </w:t>
      </w:r>
      <w:r w:rsidRPr="003C45BA">
        <w:rPr>
          <w:sz w:val="28"/>
          <w:szCs w:val="28"/>
        </w:rPr>
        <w:t xml:space="preserve">Притом, наполнение зимнего сада </w:t>
      </w:r>
      <w:r>
        <w:rPr>
          <w:sz w:val="28"/>
          <w:szCs w:val="28"/>
        </w:rPr>
        <w:t>растениями</w:t>
      </w:r>
      <w:r w:rsidRPr="003C45BA">
        <w:rPr>
          <w:sz w:val="28"/>
          <w:szCs w:val="28"/>
        </w:rPr>
        <w:t xml:space="preserve"> может происходить постоянно, что даст возможность деткам проявлять творческие и дизайнерские способности. В </w:t>
      </w:r>
      <w:r>
        <w:rPr>
          <w:sz w:val="28"/>
          <w:szCs w:val="28"/>
        </w:rPr>
        <w:t xml:space="preserve">настоящее время, пока едет процесс «обживания» зимнего сада растениями, </w:t>
      </w:r>
      <w:r w:rsidRPr="003C45BA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е используется для проведения театральных постановок, концертов. Так, например, </w:t>
      </w:r>
      <w:r w:rsidR="008234D1">
        <w:rPr>
          <w:sz w:val="28"/>
          <w:szCs w:val="28"/>
        </w:rPr>
        <w:t>там организуются</w:t>
      </w:r>
      <w:r>
        <w:rPr>
          <w:sz w:val="28"/>
          <w:szCs w:val="28"/>
        </w:rPr>
        <w:t xml:space="preserve"> концерт</w:t>
      </w:r>
      <w:r w:rsidR="008234D1">
        <w:rPr>
          <w:sz w:val="28"/>
          <w:szCs w:val="28"/>
        </w:rPr>
        <w:t>ы</w:t>
      </w:r>
      <w:r>
        <w:rPr>
          <w:sz w:val="28"/>
          <w:szCs w:val="28"/>
        </w:rPr>
        <w:t xml:space="preserve"> симфоническ</w:t>
      </w:r>
      <w:r w:rsidR="008234D1">
        <w:rPr>
          <w:sz w:val="28"/>
          <w:szCs w:val="28"/>
        </w:rPr>
        <w:t>ого оркестра под руководством А. Фе</w:t>
      </w:r>
      <w:r>
        <w:rPr>
          <w:sz w:val="28"/>
          <w:szCs w:val="28"/>
        </w:rPr>
        <w:t>льдмана.</w:t>
      </w:r>
      <w:r w:rsidR="00D818EF">
        <w:rPr>
          <w:sz w:val="28"/>
          <w:szCs w:val="28"/>
        </w:rPr>
        <w:t xml:space="preserve"> </w:t>
      </w:r>
    </w:p>
    <w:p w:rsidR="00AA3C91" w:rsidRPr="003C45BA" w:rsidRDefault="00D818EF" w:rsidP="00AA3C9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Логопедический кабинет</w:t>
      </w:r>
      <w:r w:rsidR="004A2412">
        <w:rPr>
          <w:sz w:val="28"/>
          <w:szCs w:val="28"/>
        </w:rPr>
        <w:t xml:space="preserve"> для оказания коррекционной логопедической помощи оборудован необходимым инвентарем и пособиями для работы с детьми.</w:t>
      </w:r>
    </w:p>
    <w:p w:rsidR="00AA3C91" w:rsidRDefault="00AA3C91" w:rsidP="00454C57">
      <w:pPr>
        <w:ind w:firstLine="567"/>
        <w:jc w:val="both"/>
        <w:rPr>
          <w:sz w:val="28"/>
          <w:szCs w:val="28"/>
        </w:rPr>
      </w:pPr>
    </w:p>
    <w:p w:rsidR="003F0999" w:rsidRPr="00F4750A" w:rsidRDefault="003F0999" w:rsidP="003F099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F4750A">
        <w:rPr>
          <w:b/>
          <w:sz w:val="28"/>
          <w:szCs w:val="28"/>
        </w:rPr>
        <w:t xml:space="preserve">Организация питания в МАДОУ </w:t>
      </w:r>
      <w:r>
        <w:rPr>
          <w:b/>
          <w:sz w:val="28"/>
          <w:szCs w:val="28"/>
        </w:rPr>
        <w:t>д/с № 125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 xml:space="preserve">Организации питания в детском саду уделяется особое внимание. Контроль качества питания, разнообразия и витаминизации блюд, закладки продуктов питания, кулинарной обработки, выходом блюд, вкусовыми качествами пищи, правильностью хранения и соблюдением сроков реализации продуктов питания осуществляет </w:t>
      </w:r>
      <w:r w:rsidR="005E1A82">
        <w:rPr>
          <w:sz w:val="28"/>
          <w:szCs w:val="28"/>
        </w:rPr>
        <w:t>заместителями заведующего, заведующим</w:t>
      </w:r>
      <w:r w:rsidRPr="00F4750A">
        <w:rPr>
          <w:sz w:val="28"/>
          <w:szCs w:val="28"/>
        </w:rPr>
        <w:t xml:space="preserve"> ДОУ. Согласно санитарно-гигиеническим требованиям соблюдение режима питания в детском саду организовано 5-ти разовое питание детей: 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>• Завтрак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>•  2-й Завтрак (сок фруктовый)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 xml:space="preserve"> • Обед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 xml:space="preserve"> • Полдник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 xml:space="preserve"> • Ужин</w:t>
      </w:r>
    </w:p>
    <w:p w:rsidR="003F0999" w:rsidRPr="00F4750A" w:rsidRDefault="005E1A82" w:rsidP="003F09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Меню составляется согласно сборнику рецептур под редакцией М.П. Могильного, рекомендованного для питания в ДОУ</w:t>
      </w:r>
      <w:r w:rsidR="00FD52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0999" w:rsidRPr="00F4750A">
        <w:rPr>
          <w:sz w:val="28"/>
          <w:szCs w:val="28"/>
        </w:rPr>
        <w:t xml:space="preserve"> При составлении меню-требования </w:t>
      </w:r>
      <w:r>
        <w:rPr>
          <w:sz w:val="28"/>
          <w:szCs w:val="28"/>
        </w:rPr>
        <w:t>кладовщик</w:t>
      </w:r>
      <w:r w:rsidR="003F0999" w:rsidRPr="00F4750A">
        <w:rPr>
          <w:sz w:val="28"/>
          <w:szCs w:val="28"/>
        </w:rPr>
        <w:t xml:space="preserve"> руководствуется</w:t>
      </w:r>
      <w:r>
        <w:rPr>
          <w:sz w:val="28"/>
          <w:szCs w:val="28"/>
        </w:rPr>
        <w:t xml:space="preserve"> разработанным и </w:t>
      </w:r>
      <w:r>
        <w:rPr>
          <w:sz w:val="28"/>
          <w:szCs w:val="28"/>
        </w:rPr>
        <w:lastRenderedPageBreak/>
        <w:t>утвержденным 20</w:t>
      </w:r>
      <w:r w:rsidR="003F0999" w:rsidRPr="00F4750A">
        <w:rPr>
          <w:sz w:val="28"/>
          <w:szCs w:val="28"/>
        </w:rPr>
        <w:t>- дневным меню (составлено пищевой ценности и калорийности), технологическими картами с рецептурами и порядком приготовления блюд с учетом времени года. 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организации питания ребенка дома.</w:t>
      </w:r>
    </w:p>
    <w:p w:rsidR="00FD5276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3F0999" w:rsidRPr="00F4750A" w:rsidRDefault="003F0999" w:rsidP="003F0999">
      <w:pPr>
        <w:ind w:firstLine="851"/>
        <w:jc w:val="both"/>
        <w:rPr>
          <w:b/>
          <w:sz w:val="28"/>
          <w:szCs w:val="28"/>
        </w:rPr>
      </w:pPr>
      <w:r w:rsidRPr="00F4750A">
        <w:rPr>
          <w:b/>
          <w:sz w:val="28"/>
          <w:szCs w:val="28"/>
        </w:rPr>
        <w:t>Принципы организации питания:</w:t>
      </w:r>
    </w:p>
    <w:p w:rsidR="003F0999" w:rsidRPr="00F4750A" w:rsidRDefault="003F0999" w:rsidP="003F0999">
      <w:pPr>
        <w:ind w:left="708" w:firstLine="143"/>
        <w:rPr>
          <w:sz w:val="28"/>
          <w:szCs w:val="28"/>
        </w:rPr>
      </w:pPr>
      <w:r w:rsidRPr="00F4750A">
        <w:rPr>
          <w:sz w:val="28"/>
          <w:szCs w:val="28"/>
        </w:rPr>
        <w:t>- Соответствие энергетической ценности рациона энергозатратам ребёнка;</w:t>
      </w:r>
      <w:r w:rsidRPr="00F4750A">
        <w:rPr>
          <w:sz w:val="28"/>
          <w:szCs w:val="28"/>
        </w:rPr>
        <w:br/>
        <w:t>- Сбалансированность в рационе всех пищевых веществ;</w:t>
      </w:r>
    </w:p>
    <w:p w:rsidR="003F0999" w:rsidRPr="00F4750A" w:rsidRDefault="003F0999" w:rsidP="003F0999">
      <w:pPr>
        <w:ind w:firstLine="851"/>
        <w:rPr>
          <w:sz w:val="28"/>
          <w:szCs w:val="28"/>
        </w:rPr>
      </w:pPr>
      <w:r w:rsidRPr="00F4750A">
        <w:rPr>
          <w:sz w:val="28"/>
          <w:szCs w:val="28"/>
        </w:rPr>
        <w:t>- Максимальное разнообразие продуктов и блюд;</w:t>
      </w:r>
    </w:p>
    <w:p w:rsidR="003F0999" w:rsidRPr="00F4750A" w:rsidRDefault="003F0999" w:rsidP="003F0999">
      <w:pPr>
        <w:ind w:left="851"/>
        <w:rPr>
          <w:sz w:val="28"/>
          <w:szCs w:val="28"/>
        </w:rPr>
      </w:pPr>
      <w:r w:rsidRPr="00F4750A">
        <w:rPr>
          <w:sz w:val="28"/>
          <w:szCs w:val="28"/>
        </w:rPr>
        <w:t>- Правильная технологическая и кулинарная обработка продуктов, сохранность пищевой ценности;</w:t>
      </w:r>
    </w:p>
    <w:p w:rsidR="003F0999" w:rsidRPr="00F4750A" w:rsidRDefault="003F0999" w:rsidP="003F0999">
      <w:pPr>
        <w:ind w:firstLine="851"/>
        <w:rPr>
          <w:sz w:val="28"/>
          <w:szCs w:val="28"/>
        </w:rPr>
      </w:pPr>
      <w:r w:rsidRPr="00F4750A">
        <w:rPr>
          <w:sz w:val="28"/>
          <w:szCs w:val="28"/>
        </w:rPr>
        <w:t>- Оптимальный режим питания;</w:t>
      </w:r>
    </w:p>
    <w:p w:rsidR="003F0999" w:rsidRPr="00F4750A" w:rsidRDefault="003F0999" w:rsidP="003F0999">
      <w:pPr>
        <w:ind w:firstLine="851"/>
        <w:rPr>
          <w:sz w:val="28"/>
          <w:szCs w:val="28"/>
        </w:rPr>
      </w:pPr>
      <w:r w:rsidRPr="00F4750A">
        <w:rPr>
          <w:sz w:val="28"/>
          <w:szCs w:val="28"/>
        </w:rPr>
        <w:t>- Соблюдение гигиенических требований к питанию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 xml:space="preserve">В течение </w:t>
      </w:r>
      <w:r w:rsidR="00FD5276">
        <w:rPr>
          <w:sz w:val="28"/>
          <w:szCs w:val="28"/>
        </w:rPr>
        <w:t>2015-2016 гг.</w:t>
      </w:r>
      <w:r w:rsidR="005E1A82">
        <w:rPr>
          <w:sz w:val="28"/>
          <w:szCs w:val="28"/>
        </w:rPr>
        <w:t xml:space="preserve"> для </w:t>
      </w:r>
      <w:r w:rsidRPr="00F4750A">
        <w:rPr>
          <w:sz w:val="28"/>
          <w:szCs w:val="28"/>
        </w:rPr>
        <w:t xml:space="preserve">нужд дошкольного учреждения по продуктам питания за счет средств местного бюджета и родительской платы проводились закупки товаров по гражданско - правовым договорам. </w:t>
      </w:r>
    </w:p>
    <w:p w:rsidR="00FD5276" w:rsidRPr="00F4750A" w:rsidRDefault="003F0999" w:rsidP="00FD5276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 xml:space="preserve">Дошкольным образовательным учреждением за </w:t>
      </w:r>
      <w:r w:rsidR="006B1515">
        <w:rPr>
          <w:sz w:val="28"/>
          <w:szCs w:val="28"/>
        </w:rPr>
        <w:t>2015 г</w:t>
      </w:r>
      <w:r w:rsidR="005E1A82">
        <w:rPr>
          <w:sz w:val="28"/>
          <w:szCs w:val="28"/>
        </w:rPr>
        <w:t xml:space="preserve">. (сентябрь- декабрь) было заключено </w:t>
      </w:r>
      <w:r w:rsidR="006B1515">
        <w:rPr>
          <w:sz w:val="28"/>
          <w:szCs w:val="28"/>
        </w:rPr>
        <w:t>договоров</w:t>
      </w:r>
      <w:r w:rsidRPr="00F4750A">
        <w:rPr>
          <w:sz w:val="28"/>
          <w:szCs w:val="28"/>
        </w:rPr>
        <w:t xml:space="preserve"> на общую сумму </w:t>
      </w:r>
      <w:r w:rsidR="006B1515">
        <w:rPr>
          <w:sz w:val="28"/>
          <w:szCs w:val="28"/>
        </w:rPr>
        <w:t>1</w:t>
      </w:r>
      <w:r w:rsidR="005E1A82">
        <w:rPr>
          <w:sz w:val="28"/>
          <w:szCs w:val="28"/>
        </w:rPr>
        <w:t xml:space="preserve"> </w:t>
      </w:r>
      <w:r w:rsidR="006B1515">
        <w:rPr>
          <w:sz w:val="28"/>
          <w:szCs w:val="28"/>
        </w:rPr>
        <w:t>175</w:t>
      </w:r>
      <w:r w:rsidR="005E1A82">
        <w:rPr>
          <w:sz w:val="28"/>
          <w:szCs w:val="28"/>
        </w:rPr>
        <w:t xml:space="preserve"> </w:t>
      </w:r>
      <w:r w:rsidR="006B1515">
        <w:rPr>
          <w:sz w:val="28"/>
          <w:szCs w:val="28"/>
        </w:rPr>
        <w:t>590,34</w:t>
      </w:r>
      <w:r w:rsidRPr="00F4750A">
        <w:rPr>
          <w:sz w:val="28"/>
          <w:szCs w:val="28"/>
        </w:rPr>
        <w:t xml:space="preserve"> рублей, за </w:t>
      </w:r>
      <w:r w:rsidR="006B1515">
        <w:rPr>
          <w:sz w:val="28"/>
          <w:szCs w:val="28"/>
        </w:rPr>
        <w:t xml:space="preserve">2016 г. </w:t>
      </w:r>
      <w:r w:rsidR="005E1A82">
        <w:rPr>
          <w:sz w:val="28"/>
          <w:szCs w:val="28"/>
        </w:rPr>
        <w:t xml:space="preserve">(по состоянию </w:t>
      </w:r>
      <w:r w:rsidR="006B1515">
        <w:rPr>
          <w:sz w:val="28"/>
          <w:szCs w:val="28"/>
        </w:rPr>
        <w:t>на 31 августа</w:t>
      </w:r>
      <w:r w:rsidR="005E1A82">
        <w:rPr>
          <w:sz w:val="28"/>
          <w:szCs w:val="28"/>
        </w:rPr>
        <w:t xml:space="preserve">) </w:t>
      </w:r>
      <w:r w:rsidR="006B1515">
        <w:rPr>
          <w:sz w:val="28"/>
          <w:szCs w:val="28"/>
        </w:rPr>
        <w:t>было заключено</w:t>
      </w:r>
      <w:r w:rsidRPr="00F4750A">
        <w:rPr>
          <w:sz w:val="28"/>
          <w:szCs w:val="28"/>
        </w:rPr>
        <w:t xml:space="preserve"> договоров на общую сумму </w:t>
      </w:r>
      <w:r w:rsidR="006B1515">
        <w:rPr>
          <w:sz w:val="28"/>
          <w:szCs w:val="28"/>
        </w:rPr>
        <w:t>3</w:t>
      </w:r>
      <w:r w:rsidR="005E1A82">
        <w:rPr>
          <w:sz w:val="28"/>
          <w:szCs w:val="28"/>
        </w:rPr>
        <w:t> </w:t>
      </w:r>
      <w:r w:rsidR="006B1515">
        <w:rPr>
          <w:sz w:val="28"/>
          <w:szCs w:val="28"/>
        </w:rPr>
        <w:t>657</w:t>
      </w:r>
      <w:r w:rsidR="005E1A82">
        <w:rPr>
          <w:sz w:val="28"/>
          <w:szCs w:val="28"/>
        </w:rPr>
        <w:t xml:space="preserve"> </w:t>
      </w:r>
      <w:r w:rsidR="006B1515">
        <w:rPr>
          <w:sz w:val="28"/>
          <w:szCs w:val="28"/>
        </w:rPr>
        <w:t>253,84</w:t>
      </w:r>
      <w:r w:rsidR="005E1A82">
        <w:rPr>
          <w:sz w:val="28"/>
          <w:szCs w:val="28"/>
        </w:rPr>
        <w:t xml:space="preserve"> рублей. Основными </w:t>
      </w:r>
      <w:r w:rsidRPr="00F4750A">
        <w:rPr>
          <w:sz w:val="28"/>
          <w:szCs w:val="28"/>
        </w:rPr>
        <w:t>поставщиками продуктов питания являются:</w:t>
      </w:r>
      <w:r w:rsidRPr="00F4750A">
        <w:rPr>
          <w:b/>
          <w:color w:val="00B0F0"/>
          <w:sz w:val="28"/>
          <w:szCs w:val="28"/>
        </w:rPr>
        <w:t xml:space="preserve"> </w:t>
      </w:r>
      <w:r w:rsidR="00FD5276">
        <w:rPr>
          <w:sz w:val="28"/>
          <w:szCs w:val="28"/>
        </w:rPr>
        <w:t>ОАО «</w:t>
      </w:r>
      <w:r w:rsidR="00FD5276" w:rsidRPr="00F4750A">
        <w:rPr>
          <w:sz w:val="28"/>
          <w:szCs w:val="28"/>
        </w:rPr>
        <w:t>Перв</w:t>
      </w:r>
      <w:r w:rsidR="00FD5276">
        <w:rPr>
          <w:sz w:val="28"/>
          <w:szCs w:val="28"/>
        </w:rPr>
        <w:t xml:space="preserve">ый хлебозавод», </w:t>
      </w:r>
      <w:r w:rsidR="00FD5276" w:rsidRPr="00FD5276">
        <w:rPr>
          <w:sz w:val="28"/>
          <w:szCs w:val="28"/>
        </w:rPr>
        <w:t xml:space="preserve"> </w:t>
      </w:r>
      <w:r w:rsidR="00FD5276" w:rsidRPr="00F4750A">
        <w:rPr>
          <w:sz w:val="28"/>
          <w:szCs w:val="28"/>
        </w:rPr>
        <w:t>ООО «То</w:t>
      </w:r>
      <w:r w:rsidR="00FD5276">
        <w:rPr>
          <w:sz w:val="28"/>
          <w:szCs w:val="28"/>
        </w:rPr>
        <w:t>рговый дом «Фермерское молоко», ТПК «Балтптицепром», ООО «Астарта», ООО «Универсалпрод»</w:t>
      </w:r>
    </w:p>
    <w:p w:rsidR="003F0999" w:rsidRPr="00F4750A" w:rsidRDefault="003F0999" w:rsidP="00FD5276">
      <w:pPr>
        <w:jc w:val="both"/>
        <w:rPr>
          <w:sz w:val="28"/>
          <w:szCs w:val="28"/>
        </w:rPr>
      </w:pPr>
      <w:r w:rsidRPr="00F4750A">
        <w:rPr>
          <w:sz w:val="28"/>
          <w:szCs w:val="28"/>
        </w:rPr>
        <w:t>индивидуальный пре</w:t>
      </w:r>
      <w:r w:rsidR="00FD5276">
        <w:rPr>
          <w:sz w:val="28"/>
          <w:szCs w:val="28"/>
        </w:rPr>
        <w:t>дприниматель Смирнов А.А.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>Из-за постоянного роста цен на основные продукты питания</w:t>
      </w:r>
      <w:r>
        <w:rPr>
          <w:sz w:val="28"/>
          <w:szCs w:val="28"/>
        </w:rPr>
        <w:t xml:space="preserve">  ДОУ перешло</w:t>
      </w:r>
      <w:r w:rsidRPr="00F4750A">
        <w:rPr>
          <w:sz w:val="28"/>
          <w:szCs w:val="28"/>
        </w:rPr>
        <w:t xml:space="preserve"> на ежемесячные договора с поставщиками продуктов питания, в отличие</w:t>
      </w:r>
      <w:r w:rsidR="00FD5276">
        <w:rPr>
          <w:sz w:val="28"/>
          <w:szCs w:val="28"/>
        </w:rPr>
        <w:t xml:space="preserve"> от квартальных договоров в 2015-2016</w:t>
      </w:r>
      <w:r w:rsidRPr="00F4750A">
        <w:rPr>
          <w:sz w:val="28"/>
          <w:szCs w:val="28"/>
        </w:rPr>
        <w:t xml:space="preserve"> </w:t>
      </w:r>
      <w:r w:rsidR="00FD5276">
        <w:rPr>
          <w:sz w:val="28"/>
          <w:szCs w:val="28"/>
        </w:rPr>
        <w:t>г.</w:t>
      </w:r>
      <w:r w:rsidRPr="00F4750A">
        <w:rPr>
          <w:sz w:val="28"/>
          <w:szCs w:val="28"/>
        </w:rPr>
        <w:t xml:space="preserve"> Таким образом, удалось частично сдержать рост цен на продукты питания и добиться  уменьшения стоимости питания одного дето дня.</w:t>
      </w:r>
    </w:p>
    <w:p w:rsidR="00FD5276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lastRenderedPageBreak/>
        <w:t>Поставка продуктов питания осуществляется ежедневно согласно муниципальному заказу, по безналичному расчету на основе заключенных договоров с предоставлением сертификатов качества и указанием сроков реализации продуктов</w:t>
      </w:r>
    </w:p>
    <w:p w:rsidR="003F0999" w:rsidRPr="00F4750A" w:rsidRDefault="003F0999" w:rsidP="003F0999">
      <w:pPr>
        <w:ind w:firstLine="851"/>
        <w:jc w:val="both"/>
        <w:rPr>
          <w:b/>
          <w:sz w:val="28"/>
          <w:szCs w:val="28"/>
        </w:rPr>
      </w:pPr>
      <w:r w:rsidRPr="00F4750A">
        <w:rPr>
          <w:b/>
          <w:sz w:val="28"/>
          <w:szCs w:val="28"/>
        </w:rPr>
        <w:t>Сравнительный анализ стоимости питания</w:t>
      </w:r>
      <w:r w:rsidR="00FD5276">
        <w:rPr>
          <w:b/>
          <w:sz w:val="28"/>
          <w:szCs w:val="28"/>
        </w:rPr>
        <w:t xml:space="preserve"> на 1 ребенка в день в МАДОУ  д/с № 125</w:t>
      </w:r>
      <w:r w:rsidRPr="00F4750A">
        <w:rPr>
          <w:b/>
          <w:sz w:val="28"/>
          <w:szCs w:val="28"/>
        </w:rPr>
        <w:t>.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>С 01 марта 2015 года стоимость питания, согласно Постановления администрации городского округа «Город Калининград» от 04.02.2015 № 147, составила 92 рубля.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 xml:space="preserve">Среднегодовая стоимость питания на одного ребенка в день </w:t>
      </w:r>
      <w:r w:rsidR="00FD5276">
        <w:rPr>
          <w:sz w:val="28"/>
          <w:szCs w:val="28"/>
        </w:rPr>
        <w:t>на 31 августа 2016г. составила 98.71 рубль</w:t>
      </w:r>
    </w:p>
    <w:p w:rsidR="003F0999" w:rsidRPr="00F4750A" w:rsidRDefault="003F0999" w:rsidP="003F0999">
      <w:pPr>
        <w:ind w:firstLine="851"/>
        <w:jc w:val="both"/>
        <w:rPr>
          <w:sz w:val="28"/>
          <w:szCs w:val="28"/>
        </w:rPr>
      </w:pPr>
      <w:r w:rsidRPr="00F4750A">
        <w:rPr>
          <w:sz w:val="28"/>
          <w:szCs w:val="28"/>
        </w:rPr>
        <w:t xml:space="preserve">  Для улучшения качества питания детей в МАДОУ и выполнения финансового норматива в рацион питания воспитанников было введено большее количество свежих фруктов.</w:t>
      </w:r>
    </w:p>
    <w:p w:rsidR="003F0999" w:rsidRDefault="003F0999" w:rsidP="003F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29E4">
        <w:rPr>
          <w:sz w:val="28"/>
          <w:szCs w:val="28"/>
        </w:rPr>
        <w:t>Бухгалтерия детского сада проводит постоянный мониторинг цен на рынке поставки продуктов питания, ведет переговоры о недопустимости необоснованного повышения цен.</w:t>
      </w:r>
    </w:p>
    <w:p w:rsidR="006E0A36" w:rsidRPr="00FC0D1A" w:rsidRDefault="006E0A36" w:rsidP="006E0A36">
      <w:pPr>
        <w:widowControl w:val="0"/>
        <w:suppressAutoHyphens/>
        <w:spacing w:after="120"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C0D1A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Кадровое обеспечение образовательного процесса.</w:t>
      </w:r>
    </w:p>
    <w:p w:rsidR="006E0A36" w:rsidRPr="00FC0D1A" w:rsidRDefault="006E0A36" w:rsidP="006E0A36">
      <w:pPr>
        <w:widowControl w:val="0"/>
        <w:suppressAutoHyphens/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На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31 августа 2016г. </w:t>
      </w: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в ДОУ работа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ло</w:t>
      </w: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26</w:t>
      </w: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педагога. Из них: воспитателей –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20</w:t>
      </w: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, инструкторов по физической культуре – 2, музыкальных руководителей – 2, учителей-логопедов –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1, педагог-психолог – 1</w:t>
      </w: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>.</w:t>
      </w:r>
    </w:p>
    <w:p w:rsidR="006E0A36" w:rsidRPr="00FC0D1A" w:rsidRDefault="006E0A36" w:rsidP="006E0A36">
      <w:pPr>
        <w:widowControl w:val="0"/>
        <w:suppressAutoHyphens/>
        <w:spacing w:after="12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>На курсах повышения квалификации при государственном автономном образовательном учреждении Калининградской области дополнительного образования (повышения квалификации) «Институте развити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я образования» прошли обучение 2</w:t>
      </w:r>
      <w:r w:rsidR="0073481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педагога</w:t>
      </w: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и проходят обучение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7 педагога</w:t>
      </w: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. На базе «Учебно — методического образовательного центра»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19</w:t>
      </w: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педагогов прошли обучение по дополнительной образовательной программе повышения квалификации «Содержание и формы дошкольного образования в свете ФГОС» </w:t>
      </w:r>
    </w:p>
    <w:p w:rsidR="006E0A36" w:rsidRPr="00FC0D1A" w:rsidRDefault="006E0A36" w:rsidP="006E0A36">
      <w:pPr>
        <w:widowControl w:val="0"/>
        <w:suppressAutoHyphens/>
        <w:spacing w:after="1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>В настоящее время в ДОУ работает 2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6</w:t>
      </w: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педагога и 2 руководящих работника. </w:t>
      </w:r>
      <w:r w:rsidRPr="00FC0D1A">
        <w:rPr>
          <w:rFonts w:eastAsia="SimSun"/>
          <w:color w:val="000000"/>
          <w:kern w:val="1"/>
          <w:sz w:val="28"/>
          <w:szCs w:val="28"/>
          <w:lang w:eastAsia="hi-IN" w:bidi="hi-IN"/>
        </w:rPr>
        <w:br/>
      </w:r>
    </w:p>
    <w:tbl>
      <w:tblPr>
        <w:tblW w:w="938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7513"/>
        <w:gridCol w:w="1311"/>
        <w:gridCol w:w="532"/>
      </w:tblGrid>
      <w:tr w:rsidR="006E0A36" w:rsidRPr="00FC0D1A" w:rsidTr="006E0A36">
        <w:trPr>
          <w:gridBefore w:val="1"/>
          <w:wBefore w:w="33" w:type="dxa"/>
          <w:trHeight w:val="64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Возрастные характеристики педагогического и руководящего состава: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Кол-во человек</w:t>
            </w:r>
          </w:p>
        </w:tc>
      </w:tr>
      <w:tr w:rsidR="006E0A36" w:rsidRPr="00FC0D1A" w:rsidTr="006E0A36">
        <w:trPr>
          <w:gridBefore w:val="1"/>
          <w:wBefore w:w="33" w:type="dxa"/>
          <w:trHeight w:val="64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85432F" w:rsidRDefault="006E0A36" w:rsidP="00CF2083">
            <w:pPr>
              <w:pStyle w:val="a7"/>
              <w:widowControl w:val="0"/>
              <w:numPr>
                <w:ilvl w:val="0"/>
                <w:numId w:val="9"/>
              </w:numPr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85432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 25 лет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6E0A36" w:rsidRPr="00FC0D1A" w:rsidTr="006E0A36">
        <w:trPr>
          <w:gridBefore w:val="1"/>
          <w:wBefore w:w="33" w:type="dxa"/>
          <w:trHeight w:val="514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 25 — 35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 35 - 40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 40 - 45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 45 - 50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 50 — 55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свыше 55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Образовательный уровень педагогического и руководящего </w:t>
            </w: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состава</w:t>
            </w:r>
          </w:p>
          <w:p w:rsidR="006E0A36" w:rsidRPr="00FC0D1A" w:rsidRDefault="006E0A36" w:rsidP="00CF2083">
            <w:pPr>
              <w:widowControl w:val="0"/>
              <w:numPr>
                <w:ilvl w:val="0"/>
                <w:numId w:val="14"/>
              </w:numPr>
              <w:suppressLineNumbers/>
              <w:tabs>
                <w:tab w:val="left" w:pos="1414"/>
              </w:tabs>
              <w:suppressAutoHyphens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высшее специальное 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lastRenderedPageBreak/>
              <w:t>17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15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высшее не специальное 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среднее специальное 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среднее не специальное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обучаются в этом году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Педагогический стаж работы:</w:t>
            </w:r>
          </w:p>
          <w:p w:rsidR="006E0A36" w:rsidRPr="00FC0D1A" w:rsidRDefault="006E0A36" w:rsidP="00CF2083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до 3-х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20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3-5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21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5 -10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22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10 - 15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23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15 - 20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24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20 - 25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25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свыше 25 лет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Квалификационные характеристики педагогического и руководящего состава:</w:t>
            </w:r>
          </w:p>
          <w:p w:rsidR="006E0A36" w:rsidRPr="00FC0D1A" w:rsidRDefault="006E0A36" w:rsidP="00CF2083">
            <w:pPr>
              <w:widowControl w:val="0"/>
              <w:numPr>
                <w:ilvl w:val="0"/>
                <w:numId w:val="26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высшая категория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27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первая категория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соответствие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</w:tr>
      <w:tr w:rsidR="006E0A36" w:rsidRPr="00FC0D1A" w:rsidTr="006E0A36">
        <w:trPr>
          <w:gridBefore w:val="1"/>
          <w:wBefore w:w="33" w:type="dxa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numPr>
                <w:ilvl w:val="0"/>
                <w:numId w:val="28"/>
              </w:numPr>
              <w:suppressLineNumbers/>
              <w:tabs>
                <w:tab w:val="left" w:pos="1414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C0D1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Без категории 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A36" w:rsidRPr="00FC0D1A" w:rsidRDefault="006E0A36" w:rsidP="00CF208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</w:t>
            </w:r>
          </w:p>
        </w:tc>
      </w:tr>
      <w:tr w:rsidR="006E0A36" w:rsidRPr="003D5900" w:rsidTr="006E0A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2" w:type="dxa"/>
          <w:trHeight w:val="300"/>
        </w:trPr>
        <w:tc>
          <w:tcPr>
            <w:tcW w:w="8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788" w:rsidRPr="00CC5788" w:rsidRDefault="00CF2083" w:rsidP="00CC5788">
            <w:pPr>
              <w:ind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штате педагогов имеются - </w:t>
            </w:r>
            <w:r w:rsidR="00CC5788">
              <w:rPr>
                <w:sz w:val="32"/>
                <w:szCs w:val="32"/>
              </w:rPr>
              <w:t>1 молодой специалист, 1 кандидат педагогических наук, 1 отличник общего образования</w:t>
            </w:r>
            <w:r>
              <w:rPr>
                <w:sz w:val="32"/>
                <w:szCs w:val="32"/>
              </w:rPr>
              <w:t>.</w:t>
            </w:r>
          </w:p>
          <w:p w:rsidR="00CC5788" w:rsidRDefault="00CC5788" w:rsidP="00AA59CE">
            <w:pPr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6E0A36" w:rsidRDefault="006E0A36" w:rsidP="00AA59CE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016A59">
              <w:rPr>
                <w:b/>
                <w:sz w:val="32"/>
                <w:szCs w:val="32"/>
              </w:rPr>
              <w:t>Финансово-хозяйстве</w:t>
            </w:r>
            <w:r>
              <w:rPr>
                <w:b/>
                <w:sz w:val="32"/>
                <w:szCs w:val="32"/>
              </w:rPr>
              <w:t xml:space="preserve">нная деятельность </w:t>
            </w:r>
          </w:p>
          <w:p w:rsidR="006E0A36" w:rsidRPr="00016A59" w:rsidRDefault="006E0A36" w:rsidP="00AA59CE">
            <w:pPr>
              <w:ind w:firstLine="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МАДОУ д/с № 125 за </w:t>
            </w:r>
            <w:r w:rsidRPr="00016A59">
              <w:rPr>
                <w:b/>
                <w:sz w:val="32"/>
                <w:szCs w:val="32"/>
              </w:rPr>
              <w:t>2015</w:t>
            </w:r>
            <w:r>
              <w:rPr>
                <w:b/>
                <w:sz w:val="32"/>
                <w:szCs w:val="32"/>
              </w:rPr>
              <w:t>-2016</w:t>
            </w:r>
            <w:r w:rsidRPr="00016A59">
              <w:rPr>
                <w:b/>
                <w:sz w:val="32"/>
                <w:szCs w:val="32"/>
              </w:rPr>
              <w:t xml:space="preserve"> учебный год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 В мае 2015 года</w:t>
            </w:r>
            <w:r w:rsidR="00EE5B55" w:rsidRPr="00CF2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F2083">
              <w:rPr>
                <w:sz w:val="28"/>
                <w:szCs w:val="28"/>
              </w:rPr>
              <w:t xml:space="preserve">о соглашениям о порядке и условиях предоставления целевых субсидий № 212/4 от 02.06.2015 г., № 212/4/1 от 16.06.2015 г., № 212/4/2 от 22.07.2015 г., № 212/4/3 от 30.07.2015 г., № 212/4/4 от 28.12.2015 г. учреждению была выделена целевая субсидия (ГБ) в рамках МП «Развитие системы образования ГО «Город Калининград» в сумме 6 688 781,00 рублей на </w:t>
            </w:r>
            <w:r w:rsidR="000919C7">
              <w:rPr>
                <w:sz w:val="28"/>
                <w:szCs w:val="28"/>
              </w:rPr>
              <w:t>реализацию услуги  присмотра и ухода</w:t>
            </w:r>
            <w:r w:rsidR="004A2412">
              <w:rPr>
                <w:sz w:val="28"/>
                <w:szCs w:val="28"/>
              </w:rPr>
              <w:t xml:space="preserve"> </w:t>
            </w:r>
            <w:r w:rsidR="000919C7">
              <w:rPr>
                <w:sz w:val="28"/>
                <w:szCs w:val="28"/>
              </w:rPr>
              <w:t>за детьми</w:t>
            </w:r>
            <w:r w:rsidRPr="00CF2083">
              <w:rPr>
                <w:sz w:val="28"/>
                <w:szCs w:val="28"/>
              </w:rPr>
              <w:t>:</w:t>
            </w:r>
          </w:p>
          <w:p w:rsidR="00CF2083" w:rsidRPr="00CF2083" w:rsidRDefault="00CF2083" w:rsidP="00CF2083">
            <w:pPr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Спец.одежды, средств индивидуальной защиты и оборудования по охране труда – 139 179,00</w:t>
            </w:r>
          </w:p>
          <w:p w:rsidR="00CF2083" w:rsidRPr="00CF2083" w:rsidRDefault="00CF2083" w:rsidP="00CF2083">
            <w:pPr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 xml:space="preserve">Хозяйственного, </w:t>
            </w:r>
            <w:r w:rsidR="004A2412" w:rsidRPr="00CF2083">
              <w:rPr>
                <w:sz w:val="28"/>
                <w:szCs w:val="28"/>
              </w:rPr>
              <w:t>производственного</w:t>
            </w:r>
            <w:r w:rsidRPr="00CF2083">
              <w:rPr>
                <w:sz w:val="28"/>
                <w:szCs w:val="28"/>
              </w:rPr>
              <w:t xml:space="preserve"> и другого инвентаря – 549 981,00</w:t>
            </w:r>
          </w:p>
          <w:p w:rsidR="00CF2083" w:rsidRPr="00CF2083" w:rsidRDefault="00CF2083" w:rsidP="00CF2083">
            <w:pPr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Аквариума – 76 000,00</w:t>
            </w:r>
          </w:p>
          <w:p w:rsidR="00CF2083" w:rsidRPr="00CF2083" w:rsidRDefault="00CF2083" w:rsidP="00CF2083">
            <w:pPr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Детских стенок – 210 917,00</w:t>
            </w:r>
          </w:p>
          <w:p w:rsidR="00CF2083" w:rsidRPr="00CF2083" w:rsidRDefault="00CF2083" w:rsidP="00CF2083">
            <w:pPr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Флагов – 7 500,00</w:t>
            </w:r>
          </w:p>
          <w:p w:rsidR="00CF2083" w:rsidRPr="00CF2083" w:rsidRDefault="00CF2083" w:rsidP="00CF2083">
            <w:pPr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Аппликаций из самоклеющихся виниловых пленок для стекол бассейна – 47 600,00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lastRenderedPageBreak/>
              <w:t>Антискользящего покрытия для бассейна – 55 836,00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Табличек, пиктограмм и др. – 280 100,00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Информационных стендов – 398 400,00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Вертикальных жалюзи и рулонных штор – 317 700,00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 xml:space="preserve">Медицинского оборудования и мебели в </w:t>
            </w:r>
            <w:r w:rsidR="004A2412" w:rsidRPr="00CF2083">
              <w:rPr>
                <w:sz w:val="28"/>
                <w:szCs w:val="28"/>
              </w:rPr>
              <w:t>медицинский</w:t>
            </w:r>
            <w:r w:rsidRPr="00CF2083">
              <w:rPr>
                <w:sz w:val="28"/>
                <w:szCs w:val="28"/>
              </w:rPr>
              <w:t xml:space="preserve"> блок – 24 790,00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Посуды для групп – 277 963,00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Посуды и оборудования для пищеблока – 395 584,00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Сетки на окна в спортивный зал – 4 700,00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Электрооборудования – 10 403,00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Карнавальных костюмов – 125 280,00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Орг.техники и прочей техники – 42 474,00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Мягкого инвентаря – 1 389 525,00</w:t>
            </w:r>
          </w:p>
          <w:p w:rsidR="00CF2083" w:rsidRPr="00CF2083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Мебели в группы – 831 149,00</w:t>
            </w:r>
          </w:p>
          <w:p w:rsidR="00EE5B55" w:rsidRDefault="00CF2083" w:rsidP="00CF2083">
            <w:pPr>
              <w:jc w:val="both"/>
              <w:rPr>
                <w:sz w:val="28"/>
                <w:szCs w:val="28"/>
              </w:rPr>
            </w:pPr>
            <w:r w:rsidRPr="00CF2083">
              <w:rPr>
                <w:sz w:val="28"/>
                <w:szCs w:val="28"/>
              </w:rPr>
              <w:t>Штор и покрывал – 1 503 700,00</w:t>
            </w:r>
          </w:p>
          <w:p w:rsidR="006E0A36" w:rsidRDefault="006E0A36" w:rsidP="00AA59CE">
            <w:pPr>
              <w:widowControl w:val="0"/>
              <w:suppressAutoHyphens/>
              <w:autoSpaceDE w:val="0"/>
              <w:autoSpaceDN w:val="0"/>
              <w:adjustRightInd w:val="0"/>
              <w:ind w:right="-143" w:firstLine="567"/>
              <w:jc w:val="both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6E0A36" w:rsidRPr="00016A59" w:rsidRDefault="006E0A36" w:rsidP="00AA59CE">
            <w:pPr>
              <w:widowControl w:val="0"/>
              <w:suppressAutoHyphens/>
              <w:autoSpaceDE w:val="0"/>
              <w:autoSpaceDN w:val="0"/>
              <w:adjustRightInd w:val="0"/>
              <w:ind w:right="-143" w:firstLine="567"/>
              <w:jc w:val="both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016A59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>В соответствии с Федеральным законом от 29.12.2012 № 273-ФЗ «Об образовании в Российской Федерации» с января 2014 года финансовое обеспечение дошкольного образовательного учреждения по реализации образовательных программ, включая расходы на оплату труда, приобрете</w:t>
            </w: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ние </w:t>
            </w:r>
            <w:r w:rsidRPr="00016A59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учебных пособий, средств обучения, игр и игрушек, осуществляется за счет субвенций из областного бюджета, из местного бюджета предусмотрены бюджетные ассигнования на создание условий для осуществления присмотра и ухода за детьми, содержания детей, расходы на содержание здания и оплату коммунальных услуг. </w:t>
            </w:r>
          </w:p>
          <w:p w:rsidR="006E0A36" w:rsidRPr="00016A59" w:rsidRDefault="006E0A36" w:rsidP="00AA59CE">
            <w:pPr>
              <w:widowControl w:val="0"/>
              <w:suppressAutoHyphens/>
              <w:ind w:right="-143" w:firstLine="567"/>
              <w:jc w:val="both"/>
              <w:rPr>
                <w:rFonts w:eastAsia="Lucida Sans Unicode"/>
                <w:kern w:val="2"/>
                <w:sz w:val="28"/>
                <w:lang w:eastAsia="ar-SA"/>
              </w:rPr>
            </w:pPr>
            <w:r w:rsidRPr="00016A59"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Расходы учреждение осуществляет самостоятельно в соответствии с планом финансово-хозяйственной деятельности, согласованным с наблюдательным советом, в состав которого входят представители учредителя, общественности и самого учреждения. </w:t>
            </w:r>
          </w:p>
          <w:p w:rsidR="006E0A36" w:rsidRPr="00AC0E38" w:rsidRDefault="006E0A36" w:rsidP="00AA59CE">
            <w:pPr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Расходы за период с 01.09.2015 г. по 31.08.2016 г. за счет средств городского бюджета</w:t>
            </w:r>
            <w:r>
              <w:rPr>
                <w:sz w:val="28"/>
                <w:szCs w:val="28"/>
              </w:rPr>
              <w:t>:</w:t>
            </w:r>
          </w:p>
          <w:p w:rsidR="006E0A36" w:rsidRDefault="006E0A36" w:rsidP="00AA59CE">
            <w:pPr>
              <w:widowControl w:val="0"/>
              <w:suppressAutoHyphens/>
              <w:ind w:right="-143" w:firstLine="567"/>
              <w:contextualSpacing/>
              <w:jc w:val="both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tbl>
            <w:tblPr>
              <w:tblStyle w:val="ab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550"/>
              <w:gridCol w:w="2081"/>
            </w:tblGrid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Услуги связи, доступ к сети интернет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52 162,54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Коммунальные услуги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2 162 299,99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Дезинфекция помещений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70 890,00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Обслуживание оборудования бассейна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135 750,00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Дератизация, дезинсекция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52 469,75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Техническое обслуживание лифтов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35 100,00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Вывоз ТБО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22 263,93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Оперативно – техническое обслуживание электрооборудования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87 121,60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Исследование воды в бассейне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19 468,95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Техническое обслуживание теплового пункта, подготовка теплового пункта к отопительному сезону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49 671,19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Подключение к пульту централизованного наблюдения пожарной сигнализации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13 196,24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Предоставление неисключительных прав на использование программного обеспечения «07.Образование»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11 457,25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lastRenderedPageBreak/>
                    <w:t>Сопровождение программного комплекса 1С:Предприятие, настройка дополнительного отчета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81 933,00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Гигиеническое обучение сотрудников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12 949,99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Услуги по охране учреждения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708 282,00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Ежемесячное снятие показаний теплового счетчика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7 150,00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Расчет платы за негативное воздействие на окружающую среду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1 500,00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Приобретение основных средств (медицинское оборудование, контейнеры мусорные , калькуляторы, мебель, холодильник, музыкальный центр и др. хозяйственный инвентарь)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282 190,36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Приобретение канцелярских товаров. Бланков «Меню-требование»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65 207,16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 xml:space="preserve">Приобретение производственного, хозяйственного инвентаря и прочих материальных запасов 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224 175,52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Приобретение химических средств для бассейна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40 023,20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Приобретение баллонов для воды, помп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9 490,00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Приобретение специальной одежды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13 991,00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Приобретение дезинфицирующих средств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82 873,56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Переоформление документов о технологическом присоединении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1 000,00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Матрацы детские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7 400,00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Приобретение песка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6 505,00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Техническое обслуживание систем контроля доступа на территорию детского сада, видеонаблюдения, пожарной сигнализации и оповещения при пожаре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13 714,00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Опломбирование водомеров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680,00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Обслуживание аквариума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24 114,45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Ремонт электроприборов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5 750,00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Заправка картриджа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4 600,00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Акарицидная обработка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8 000,00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Обновление программы БЭСТ-5, консультационные услуги по работе с программой БЭСТ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22 500,00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Публикация отчетности в газете «Гражданин»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14 962,50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Аренда хостинга сайта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2 500,00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Подготовка теплоэнергетического персонала обучение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3 500,00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Приобретение прав использования СБИС электронная отчетность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4 275,00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Приобретение клиентской лицензии на 1 рабочее место 1С:Предприятие 8, КАМИН: Кадровый учет, апгрейд 1С-КАМИН: Зарплата с 3,5 на 5,5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19 800,00</w:t>
                  </w:r>
                </w:p>
              </w:tc>
            </w:tr>
            <w:tr w:rsidR="006E0A36" w:rsidTr="00AA59CE">
              <w:tc>
                <w:tcPr>
                  <w:tcW w:w="6550" w:type="dxa"/>
                </w:tcPr>
                <w:p w:rsidR="006E0A36" w:rsidRDefault="006E0A36" w:rsidP="00AA59CE">
                  <w:r>
                    <w:t>Абонентское обслуживание по 223-ФЗ</w:t>
                  </w:r>
                </w:p>
              </w:tc>
              <w:tc>
                <w:tcPr>
                  <w:tcW w:w="2081" w:type="dxa"/>
                </w:tcPr>
                <w:p w:rsidR="006E0A36" w:rsidRDefault="006E0A36" w:rsidP="00AA59CE">
                  <w:r>
                    <w:t>18 000,00</w:t>
                  </w:r>
                </w:p>
              </w:tc>
            </w:tr>
          </w:tbl>
          <w:p w:rsidR="006E0A36" w:rsidRDefault="006E0A36" w:rsidP="00AA59CE"/>
          <w:p w:rsidR="00352BA3" w:rsidRPr="00835404" w:rsidRDefault="00352BA3" w:rsidP="00352BA3">
            <w:pPr>
              <w:ind w:firstLine="540"/>
              <w:jc w:val="both"/>
              <w:rPr>
                <w:sz w:val="28"/>
                <w:szCs w:val="28"/>
              </w:rPr>
            </w:pPr>
            <w:r w:rsidRPr="00835404">
              <w:rPr>
                <w:sz w:val="28"/>
                <w:szCs w:val="28"/>
              </w:rPr>
              <w:t>Образовательные услуги дошкольного образовательного учреждения – это услуги, связанные с обучением, воспитанием, развитием и содержанием детей дошкольного возраста.</w:t>
            </w:r>
          </w:p>
          <w:p w:rsidR="00352BA3" w:rsidRPr="00835404" w:rsidRDefault="00352BA3" w:rsidP="00352BA3">
            <w:pPr>
              <w:ind w:firstLine="540"/>
              <w:jc w:val="both"/>
              <w:rPr>
                <w:sz w:val="28"/>
                <w:szCs w:val="28"/>
              </w:rPr>
            </w:pPr>
            <w:r w:rsidRPr="00835404">
              <w:rPr>
                <w:sz w:val="28"/>
                <w:szCs w:val="28"/>
              </w:rPr>
              <w:t>Особенностью образовательного процесса в дошколь</w:t>
            </w:r>
            <w:r>
              <w:rPr>
                <w:sz w:val="28"/>
                <w:szCs w:val="28"/>
              </w:rPr>
              <w:t xml:space="preserve">ном образовательном учреждении </w:t>
            </w:r>
            <w:r w:rsidRPr="00835404">
              <w:rPr>
                <w:sz w:val="28"/>
                <w:szCs w:val="28"/>
              </w:rPr>
              <w:t>является его непрерывность и тесная взаи</w:t>
            </w:r>
            <w:r>
              <w:rPr>
                <w:sz w:val="28"/>
                <w:szCs w:val="28"/>
              </w:rPr>
              <w:t xml:space="preserve">мосвязь с воспитанием, то есть воспитание </w:t>
            </w:r>
            <w:r w:rsidRPr="00835404">
              <w:rPr>
                <w:sz w:val="28"/>
                <w:szCs w:val="28"/>
              </w:rPr>
              <w:t xml:space="preserve">и обучение детей осуществляются в течение всего времени пребывания детей в дошкольном образовательном учреждении: при организации учебных </w:t>
            </w:r>
            <w:r w:rsidRPr="00835404">
              <w:rPr>
                <w:sz w:val="28"/>
                <w:szCs w:val="28"/>
              </w:rPr>
              <w:lastRenderedPageBreak/>
              <w:t>занятий, различных видах деятельности и проведении режимных процессов.</w:t>
            </w:r>
          </w:p>
          <w:p w:rsidR="00352BA3" w:rsidRPr="00835404" w:rsidRDefault="00352BA3" w:rsidP="00352BA3">
            <w:pPr>
              <w:jc w:val="both"/>
              <w:rPr>
                <w:sz w:val="28"/>
                <w:szCs w:val="28"/>
              </w:rPr>
            </w:pPr>
            <w:r w:rsidRPr="00835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Обеспечение предоставления услуг </w:t>
            </w:r>
            <w:r w:rsidRPr="00835404">
              <w:rPr>
                <w:sz w:val="28"/>
                <w:szCs w:val="28"/>
              </w:rPr>
              <w:t>дошкольного образования осуществляется на основе определения комплекса нормативов финансирования, которое включает нормативы на   реализацию образовательных услуг, на социальные услуги, на содержание и развитие материально-технической базы.</w:t>
            </w:r>
          </w:p>
          <w:p w:rsidR="00352BA3" w:rsidRPr="00E2124B" w:rsidRDefault="00352BA3" w:rsidP="0035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Норматив финансирования </w:t>
            </w:r>
            <w:r w:rsidRPr="00D82851">
              <w:rPr>
                <w:sz w:val="28"/>
                <w:szCs w:val="28"/>
              </w:rPr>
              <w:t>образовательных услуг, предоставляе</w:t>
            </w:r>
            <w:r>
              <w:rPr>
                <w:sz w:val="28"/>
                <w:szCs w:val="28"/>
              </w:rPr>
              <w:t xml:space="preserve">мых </w:t>
            </w:r>
            <w:r w:rsidRPr="00D82851">
              <w:rPr>
                <w:sz w:val="28"/>
                <w:szCs w:val="28"/>
              </w:rPr>
              <w:t>дошкольным образовательным учр</w:t>
            </w:r>
            <w:r>
              <w:rPr>
                <w:sz w:val="28"/>
                <w:szCs w:val="28"/>
              </w:rPr>
              <w:t>еждениям, включает в себя понятие «</w:t>
            </w:r>
            <w:r w:rsidRPr="00D82851">
              <w:rPr>
                <w:sz w:val="28"/>
                <w:szCs w:val="28"/>
              </w:rPr>
              <w:t>учебные расходы</w:t>
            </w:r>
            <w:r>
              <w:rPr>
                <w:sz w:val="28"/>
                <w:szCs w:val="28"/>
              </w:rPr>
              <w:t>».</w:t>
            </w:r>
            <w:r w:rsidRPr="008057DE">
              <w:rPr>
                <w:sz w:val="28"/>
                <w:szCs w:val="28"/>
              </w:rPr>
              <w:t xml:space="preserve"> Учебные расходы рассчитаны на приобретение наглядных пособий, игровых и  расходных материалов,  канцелярских товаров  в соответствии с требованиями, предъявляемыми реализуемыми образовательными программами</w:t>
            </w:r>
            <w:r>
              <w:rPr>
                <w:sz w:val="28"/>
                <w:szCs w:val="28"/>
              </w:rPr>
              <w:t xml:space="preserve">. </w:t>
            </w:r>
            <w:r w:rsidR="000919C7">
              <w:rPr>
                <w:sz w:val="28"/>
                <w:szCs w:val="28"/>
              </w:rPr>
              <w:t>Данные расходы составляют 60 рублей на одного ребенка в месяц.</w:t>
            </w:r>
            <w:r w:rsidR="007F44EF">
              <w:rPr>
                <w:sz w:val="28"/>
                <w:szCs w:val="28"/>
              </w:rPr>
              <w:t xml:space="preserve"> Если учитывать всю посещаемость за 2015-2016 учебный год, то на учебные расходы учреждения 235 873 рубля. </w:t>
            </w:r>
            <w:r w:rsidR="008234D1">
              <w:rPr>
                <w:sz w:val="28"/>
                <w:szCs w:val="28"/>
              </w:rPr>
              <w:t>Для успешной реализации образовательных услуг</w:t>
            </w:r>
            <w:r>
              <w:rPr>
                <w:sz w:val="28"/>
                <w:szCs w:val="28"/>
              </w:rPr>
              <w:t xml:space="preserve"> за этот период было потрачено средств на сумму </w:t>
            </w:r>
            <w:r w:rsidR="008234D1">
              <w:rPr>
                <w:sz w:val="28"/>
                <w:szCs w:val="28"/>
              </w:rPr>
              <w:t>231 575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tbl>
            <w:tblPr>
              <w:tblStyle w:val="ab"/>
              <w:tblW w:w="9345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1"/>
              <w:gridCol w:w="3504"/>
            </w:tblGrid>
            <w:tr w:rsidR="00352BA3" w:rsidTr="00734819">
              <w:tc>
                <w:tcPr>
                  <w:tcW w:w="5841" w:type="dxa"/>
                </w:tcPr>
                <w:p w:rsidR="00352BA3" w:rsidRDefault="00352BA3" w:rsidP="00352BA3">
                  <w:r>
                    <w:t>Спортивный инвентарь</w:t>
                  </w:r>
                </w:p>
              </w:tc>
              <w:tc>
                <w:tcPr>
                  <w:tcW w:w="3504" w:type="dxa"/>
                </w:tcPr>
                <w:p w:rsidR="00352BA3" w:rsidRDefault="00352BA3" w:rsidP="00352BA3">
                  <w:r>
                    <w:t>27060,00</w:t>
                  </w:r>
                </w:p>
              </w:tc>
            </w:tr>
            <w:tr w:rsidR="00352BA3" w:rsidTr="00734819">
              <w:tc>
                <w:tcPr>
                  <w:tcW w:w="5841" w:type="dxa"/>
                </w:tcPr>
                <w:p w:rsidR="00352BA3" w:rsidRDefault="00352BA3" w:rsidP="00352BA3">
                  <w:r>
                    <w:t>Игрушки</w:t>
                  </w:r>
                </w:p>
              </w:tc>
              <w:tc>
                <w:tcPr>
                  <w:tcW w:w="3504" w:type="dxa"/>
                </w:tcPr>
                <w:p w:rsidR="00352BA3" w:rsidRDefault="00352BA3" w:rsidP="00352BA3">
                  <w:r>
                    <w:t>52643,74</w:t>
                  </w:r>
                </w:p>
              </w:tc>
            </w:tr>
            <w:tr w:rsidR="00352BA3" w:rsidTr="00734819">
              <w:tc>
                <w:tcPr>
                  <w:tcW w:w="5841" w:type="dxa"/>
                </w:tcPr>
                <w:p w:rsidR="00352BA3" w:rsidRDefault="00352BA3" w:rsidP="00352BA3">
                  <w:r>
                    <w:t>Учебные материалы, пособия, настольные игры, методическая литература</w:t>
                  </w:r>
                </w:p>
              </w:tc>
              <w:tc>
                <w:tcPr>
                  <w:tcW w:w="3504" w:type="dxa"/>
                </w:tcPr>
                <w:p w:rsidR="00352BA3" w:rsidRDefault="00352BA3" w:rsidP="00352BA3">
                  <w:r>
                    <w:t>103187,70</w:t>
                  </w:r>
                </w:p>
              </w:tc>
            </w:tr>
            <w:tr w:rsidR="00352BA3" w:rsidTr="00734819">
              <w:tc>
                <w:tcPr>
                  <w:tcW w:w="5841" w:type="dxa"/>
                </w:tcPr>
                <w:p w:rsidR="00352BA3" w:rsidRDefault="00352BA3" w:rsidP="00352BA3">
                  <w:r>
                    <w:t>Доски классные</w:t>
                  </w:r>
                </w:p>
              </w:tc>
              <w:tc>
                <w:tcPr>
                  <w:tcW w:w="3504" w:type="dxa"/>
                </w:tcPr>
                <w:p w:rsidR="00352BA3" w:rsidRDefault="00352BA3" w:rsidP="00352BA3">
                  <w:r>
                    <w:t>6660,00</w:t>
                  </w:r>
                </w:p>
              </w:tc>
            </w:tr>
            <w:tr w:rsidR="00352BA3" w:rsidTr="00734819">
              <w:tc>
                <w:tcPr>
                  <w:tcW w:w="5841" w:type="dxa"/>
                </w:tcPr>
                <w:p w:rsidR="00352BA3" w:rsidRDefault="00352BA3" w:rsidP="00352BA3">
                  <w:r>
                    <w:t>Набор Полидрон Гигант «Строительство дома»</w:t>
                  </w:r>
                </w:p>
              </w:tc>
              <w:tc>
                <w:tcPr>
                  <w:tcW w:w="3504" w:type="dxa"/>
                </w:tcPr>
                <w:p w:rsidR="00352BA3" w:rsidRDefault="00352BA3" w:rsidP="00352BA3">
                  <w:r>
                    <w:t>16900,00</w:t>
                  </w:r>
                </w:p>
              </w:tc>
            </w:tr>
            <w:tr w:rsidR="00352BA3" w:rsidTr="00734819">
              <w:tc>
                <w:tcPr>
                  <w:tcW w:w="5841" w:type="dxa"/>
                </w:tcPr>
                <w:p w:rsidR="00352BA3" w:rsidRDefault="00352BA3" w:rsidP="00352BA3">
                  <w:r>
                    <w:t>Учебный инвентарь для бассейна</w:t>
                  </w:r>
                </w:p>
              </w:tc>
              <w:tc>
                <w:tcPr>
                  <w:tcW w:w="3504" w:type="dxa"/>
                </w:tcPr>
                <w:p w:rsidR="00352BA3" w:rsidRDefault="00352BA3" w:rsidP="00352BA3">
                  <w:r>
                    <w:t>25124,00</w:t>
                  </w:r>
                </w:p>
              </w:tc>
            </w:tr>
          </w:tbl>
          <w:p w:rsidR="006E0A36" w:rsidRDefault="006E0A36" w:rsidP="00AA59CE">
            <w:pPr>
              <w:tabs>
                <w:tab w:val="left" w:pos="0"/>
              </w:tabs>
              <w:ind w:right="-284"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6E0A36" w:rsidRDefault="00F15926" w:rsidP="00AA59CE">
            <w:pPr>
              <w:tabs>
                <w:tab w:val="left" w:pos="0"/>
              </w:tabs>
              <w:ind w:right="-284" w:firstLine="85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="000919C7">
              <w:rPr>
                <w:sz w:val="28"/>
                <w:szCs w:val="28"/>
                <w:lang w:eastAsia="ar-SA"/>
              </w:rPr>
              <w:t xml:space="preserve"> января 2016 года в детском саду были открыты платные дополнительные образовательные и иные услуги, которые посещают как дошкольники нашего детского сада, так и дети микрорайона. За счет средств, полученных ДОУ от оказания платных дополнительных образовательных услуг</w:t>
            </w:r>
            <w:r>
              <w:rPr>
                <w:sz w:val="28"/>
                <w:szCs w:val="28"/>
                <w:lang w:eastAsia="ar-SA"/>
              </w:rPr>
              <w:t xml:space="preserve"> в 2015-2016 учебном году была пополнена материально-техническая база:</w:t>
            </w:r>
          </w:p>
          <w:p w:rsidR="00F15926" w:rsidRDefault="00F15926" w:rsidP="00F15926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right="-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Приобретены фены, карнизы, декорации, мотокоса, отпариватель, стенды на сумму 85.731 рубль</w:t>
            </w:r>
          </w:p>
          <w:p w:rsidR="00F15926" w:rsidRDefault="00F15926" w:rsidP="00F15926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right="-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Разработка сайта учреждения</w:t>
            </w:r>
          </w:p>
          <w:p w:rsidR="00F15926" w:rsidRDefault="00F15926" w:rsidP="00F15926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right="-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Приобретения производственного и хозяйственного инвентаря на сумму 9 000 рублей</w:t>
            </w:r>
          </w:p>
          <w:p w:rsidR="00F15926" w:rsidRDefault="00F15926" w:rsidP="00F15926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right="-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Приобретение бумаги и канцелярских товаров на сумму 41 000 рублей</w:t>
            </w:r>
          </w:p>
          <w:p w:rsidR="00F15926" w:rsidRDefault="00F15926" w:rsidP="00F15926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right="-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Коммунальные услуги на 633 518 рублей</w:t>
            </w:r>
          </w:p>
          <w:p w:rsidR="00F15926" w:rsidRPr="00F15926" w:rsidRDefault="00F15926" w:rsidP="00F15926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right="-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Техническое обслуживание бассейна, теплового пункта и прочих услуг на сумму 183 000 рублей</w:t>
            </w:r>
          </w:p>
          <w:p w:rsidR="006E0A36" w:rsidRDefault="006E0A36" w:rsidP="00AA59CE">
            <w:pPr>
              <w:tabs>
                <w:tab w:val="left" w:pos="0"/>
              </w:tabs>
              <w:ind w:right="-284" w:firstLine="851"/>
              <w:jc w:val="both"/>
              <w:rPr>
                <w:sz w:val="28"/>
                <w:szCs w:val="28"/>
                <w:lang w:eastAsia="ar-SA"/>
              </w:rPr>
            </w:pPr>
          </w:p>
          <w:p w:rsidR="006E0A36" w:rsidRDefault="006E0A36" w:rsidP="00AA59CE"/>
          <w:p w:rsidR="006E0A36" w:rsidRDefault="006E0A36" w:rsidP="00AA59CE">
            <w:pPr>
              <w:widowControl w:val="0"/>
              <w:suppressAutoHyphens/>
              <w:ind w:right="-143" w:firstLine="567"/>
              <w:contextualSpacing/>
              <w:jc w:val="both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  <w:p w:rsidR="006E0A36" w:rsidRPr="003D5900" w:rsidRDefault="006E0A36" w:rsidP="00AA5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0A36" w:rsidRPr="003D5900" w:rsidTr="006E0A3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2" w:type="dxa"/>
          <w:trHeight w:val="300"/>
        </w:trPr>
        <w:tc>
          <w:tcPr>
            <w:tcW w:w="8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36" w:rsidRPr="003D5900" w:rsidRDefault="006E0A36" w:rsidP="00CF20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629E4" w:rsidRDefault="00E629E4" w:rsidP="00E629E4">
      <w:pPr>
        <w:widowControl w:val="0"/>
        <w:tabs>
          <w:tab w:val="left" w:pos="2828"/>
        </w:tabs>
        <w:suppressAutoHyphens/>
        <w:spacing w:line="100" w:lineRule="atLeast"/>
        <w:rPr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454C57" w:rsidRPr="00E629E4" w:rsidRDefault="00CC5788" w:rsidP="006E0A36">
      <w:pPr>
        <w:widowControl w:val="0"/>
        <w:tabs>
          <w:tab w:val="left" w:pos="2828"/>
        </w:tabs>
        <w:suppressAutoHyphens/>
        <w:spacing w:line="100" w:lineRule="atLeast"/>
        <w:jc w:val="center"/>
        <w:rPr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b/>
          <w:bCs/>
          <w:color w:val="000000"/>
          <w:kern w:val="1"/>
          <w:sz w:val="28"/>
          <w:szCs w:val="28"/>
          <w:lang w:eastAsia="hi-IN" w:bidi="hi-IN"/>
        </w:rPr>
        <w:t>Результаты деятельности учреждения</w:t>
      </w:r>
      <w:r w:rsidR="00E629E4">
        <w:rPr>
          <w:b/>
          <w:bCs/>
          <w:color w:val="000000"/>
          <w:kern w:val="1"/>
          <w:sz w:val="28"/>
          <w:szCs w:val="28"/>
          <w:lang w:eastAsia="hi-IN" w:bidi="hi-IN"/>
        </w:rPr>
        <w:t xml:space="preserve"> за отчетный период.</w:t>
      </w:r>
    </w:p>
    <w:p w:rsidR="003D5900" w:rsidRDefault="003D5900" w:rsidP="004114ED"/>
    <w:p w:rsidR="0061191D" w:rsidRPr="00C55921" w:rsidRDefault="0061191D" w:rsidP="0061191D">
      <w:pPr>
        <w:pStyle w:val="a7"/>
        <w:ind w:left="0" w:firstLine="709"/>
        <w:jc w:val="both"/>
        <w:rPr>
          <w:sz w:val="28"/>
          <w:szCs w:val="28"/>
        </w:rPr>
      </w:pPr>
      <w:r w:rsidRPr="00C55921">
        <w:rPr>
          <w:sz w:val="28"/>
          <w:szCs w:val="28"/>
        </w:rPr>
        <w:t xml:space="preserve">В ДОУ создаются условия для систематического </w:t>
      </w:r>
      <w:r w:rsidRPr="00C55921">
        <w:rPr>
          <w:b/>
          <w:sz w:val="28"/>
          <w:szCs w:val="28"/>
        </w:rPr>
        <w:t>участия воспитанников в конкурсах, фестивалях, соревнованиях муниципального, областного, федерального и международного уровней</w:t>
      </w:r>
      <w:r w:rsidRPr="00C55921">
        <w:rPr>
          <w:sz w:val="28"/>
          <w:szCs w:val="28"/>
        </w:rPr>
        <w:t>, что повышает самооценку воспитанников, помогает реализовать творческий потенциал и способствует успешной социализации детей, накоплению портфолио успеха.</w:t>
      </w:r>
    </w:p>
    <w:p w:rsidR="008405D7" w:rsidRDefault="008405D7" w:rsidP="00A33F36">
      <w:pPr>
        <w:jc w:val="both"/>
      </w:pPr>
    </w:p>
    <w:p w:rsidR="00EE5B55" w:rsidRDefault="00EE5B55" w:rsidP="00EE5B55">
      <w:pPr>
        <w:widowControl w:val="0"/>
        <w:suppressAutoHyphens/>
        <w:spacing w:after="120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311701">
        <w:rPr>
          <w:rFonts w:eastAsia="SimSun"/>
          <w:color w:val="000000"/>
          <w:kern w:val="1"/>
          <w:sz w:val="28"/>
          <w:szCs w:val="28"/>
          <w:lang w:eastAsia="hi-IN" w:bidi="hi-IN"/>
        </w:rPr>
        <w:t>Коллектив и воспитанники учреждения отмечены:</w:t>
      </w:r>
    </w:p>
    <w:p w:rsidR="00EE5B55" w:rsidRPr="00EE5B55" w:rsidRDefault="00EE5B55" w:rsidP="00EE5B55">
      <w:pPr>
        <w:widowControl w:val="0"/>
        <w:numPr>
          <w:ilvl w:val="0"/>
          <w:numId w:val="7"/>
        </w:numPr>
        <w:tabs>
          <w:tab w:val="left" w:pos="2828"/>
        </w:tabs>
        <w:suppressAutoHyphens/>
        <w:spacing w:line="100" w:lineRule="atLeast"/>
        <w:jc w:val="both"/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Дипломом</w:t>
      </w:r>
      <w:r w:rsidRPr="00311701">
        <w:rPr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11701">
        <w:rPr>
          <w:b/>
          <w:bCs/>
          <w:color w:val="000000"/>
          <w:kern w:val="1"/>
          <w:lang w:eastAsia="hi-IN" w:bidi="hi-IN"/>
        </w:rPr>
        <w:t xml:space="preserve"> </w:t>
      </w:r>
      <w:r w:rsidRPr="00311701">
        <w:rPr>
          <w:color w:val="000000"/>
          <w:kern w:val="1"/>
          <w:sz w:val="28"/>
          <w:szCs w:val="28"/>
          <w:lang w:eastAsia="hi-IN" w:bidi="hi-IN"/>
        </w:rPr>
        <w:t xml:space="preserve">Начальника ОНД Ленинградского района городского округа «Город Калининград» УНД ГУ МЧС России по Калининградской области подполковника внутренней службы В.А. Березы за участие в конкурсе детского рисунка на противопожарную тематику среди детских дошкольных учреждений Ленинградского района, </w:t>
      </w:r>
      <w:r>
        <w:rPr>
          <w:color w:val="000000"/>
          <w:kern w:val="1"/>
          <w:sz w:val="28"/>
          <w:szCs w:val="28"/>
          <w:lang w:eastAsia="hi-IN" w:bidi="hi-IN"/>
        </w:rPr>
        <w:t>апрель, 2016</w:t>
      </w:r>
      <w:r w:rsidRPr="00311701">
        <w:rPr>
          <w:color w:val="000000"/>
          <w:kern w:val="1"/>
          <w:sz w:val="28"/>
          <w:szCs w:val="28"/>
          <w:lang w:eastAsia="hi-IN" w:bidi="hi-IN"/>
        </w:rPr>
        <w:t xml:space="preserve"> г.</w:t>
      </w:r>
    </w:p>
    <w:p w:rsidR="001B6E0F" w:rsidRDefault="001B6E0F" w:rsidP="001B6E0F">
      <w:pPr>
        <w:widowControl w:val="0"/>
        <w:numPr>
          <w:ilvl w:val="0"/>
          <w:numId w:val="7"/>
        </w:numPr>
        <w:tabs>
          <w:tab w:val="left" w:pos="2828"/>
        </w:tabs>
        <w:suppressAutoHyphens/>
        <w:spacing w:line="100" w:lineRule="atLeast"/>
        <w:jc w:val="both"/>
        <w:rPr>
          <w:bCs/>
          <w:iCs/>
          <w:color w:val="000000"/>
          <w:kern w:val="1"/>
          <w:sz w:val="28"/>
          <w:szCs w:val="28"/>
          <w:lang w:eastAsia="hi-IN" w:bidi="hi-IN"/>
        </w:rPr>
      </w:pPr>
      <w:r w:rsidRPr="001B6E0F"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Благодарственным письмом </w:t>
      </w:r>
      <w:r w:rsidR="00CA581D">
        <w:rPr>
          <w:bCs/>
          <w:iCs/>
          <w:color w:val="000000"/>
          <w:kern w:val="1"/>
          <w:sz w:val="28"/>
          <w:szCs w:val="28"/>
          <w:lang w:eastAsia="hi-IN" w:bidi="hi-IN"/>
        </w:rPr>
        <w:t>центра интеллектуального развития «Пятое измерение»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="00CA581D">
        <w:rPr>
          <w:bCs/>
          <w:iCs/>
          <w:color w:val="000000"/>
          <w:kern w:val="1"/>
          <w:sz w:val="28"/>
          <w:szCs w:val="28"/>
          <w:lang w:eastAsia="hi-IN" w:bidi="hi-IN"/>
        </w:rPr>
        <w:t xml:space="preserve">за 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>участие воспитанников во</w:t>
      </w:r>
      <w:r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 </w:t>
      </w:r>
      <w:r>
        <w:rPr>
          <w:bCs/>
          <w:iCs/>
          <w:color w:val="000000"/>
          <w:kern w:val="1"/>
          <w:sz w:val="28"/>
          <w:szCs w:val="28"/>
          <w:lang w:eastAsia="hi-IN" w:bidi="hi-IN"/>
        </w:rPr>
        <w:t>всероссийском творческом конкурсе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 xml:space="preserve"> «Прекрасный день весны»</w:t>
      </w:r>
    </w:p>
    <w:p w:rsidR="001B6E0F" w:rsidRPr="001B6E0F" w:rsidRDefault="001B6E0F" w:rsidP="00CF2083">
      <w:pPr>
        <w:widowControl w:val="0"/>
        <w:numPr>
          <w:ilvl w:val="0"/>
          <w:numId w:val="7"/>
        </w:numPr>
        <w:tabs>
          <w:tab w:val="left" w:pos="2828"/>
        </w:tabs>
        <w:suppressAutoHyphens/>
        <w:spacing w:line="100" w:lineRule="atLeast"/>
        <w:jc w:val="both"/>
        <w:rPr>
          <w:bCs/>
          <w:iCs/>
          <w:color w:val="000000"/>
          <w:kern w:val="1"/>
          <w:sz w:val="28"/>
          <w:szCs w:val="28"/>
          <w:lang w:eastAsia="hi-IN" w:bidi="hi-IN"/>
        </w:rPr>
      </w:pPr>
      <w:r w:rsidRPr="001B6E0F"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Благодарственным письмом </w:t>
      </w:r>
      <w:r w:rsidR="00CA581D">
        <w:rPr>
          <w:bCs/>
          <w:iCs/>
          <w:color w:val="000000"/>
          <w:kern w:val="1"/>
          <w:sz w:val="28"/>
          <w:szCs w:val="28"/>
          <w:lang w:eastAsia="hi-IN" w:bidi="hi-IN"/>
        </w:rPr>
        <w:t xml:space="preserve">центра интеллектуального развития «Пятое измерение» 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>за участие воспитанников во</w:t>
      </w:r>
      <w:r w:rsidRPr="001B6E0F"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 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>всероссийском творческом конкурсе «</w:t>
      </w:r>
      <w:r>
        <w:rPr>
          <w:bCs/>
          <w:iCs/>
          <w:color w:val="000000"/>
          <w:kern w:val="1"/>
          <w:sz w:val="28"/>
          <w:szCs w:val="28"/>
          <w:lang w:eastAsia="hi-IN" w:bidi="hi-IN"/>
        </w:rPr>
        <w:t>Путешествие в космос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>»</w:t>
      </w:r>
    </w:p>
    <w:p w:rsidR="001B6E0F" w:rsidRPr="001B6E0F" w:rsidRDefault="001B6E0F" w:rsidP="001B6E0F">
      <w:pPr>
        <w:widowControl w:val="0"/>
        <w:numPr>
          <w:ilvl w:val="0"/>
          <w:numId w:val="7"/>
        </w:numPr>
        <w:tabs>
          <w:tab w:val="left" w:pos="2828"/>
        </w:tabs>
        <w:suppressAutoHyphens/>
        <w:spacing w:line="100" w:lineRule="atLeast"/>
        <w:jc w:val="both"/>
        <w:rPr>
          <w:bCs/>
          <w:iCs/>
          <w:color w:val="000000"/>
          <w:kern w:val="1"/>
          <w:sz w:val="28"/>
          <w:szCs w:val="28"/>
          <w:lang w:eastAsia="hi-IN" w:bidi="hi-IN"/>
        </w:rPr>
      </w:pPr>
      <w:r w:rsidRPr="001B6E0F"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Благодарственным письмом </w:t>
      </w:r>
      <w:r w:rsidR="00CA581D">
        <w:rPr>
          <w:bCs/>
          <w:iCs/>
          <w:color w:val="000000"/>
          <w:kern w:val="1"/>
          <w:sz w:val="28"/>
          <w:szCs w:val="28"/>
          <w:lang w:eastAsia="hi-IN" w:bidi="hi-IN"/>
        </w:rPr>
        <w:t xml:space="preserve">центра интеллектуального развития «Пятое измерение» 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>за участие воспитанников во</w:t>
      </w:r>
      <w:r w:rsidRPr="001B6E0F"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 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>всероссийском творческом конкурсе «</w:t>
      </w:r>
      <w:r>
        <w:rPr>
          <w:bCs/>
          <w:iCs/>
          <w:color w:val="000000"/>
          <w:kern w:val="1"/>
          <w:sz w:val="28"/>
          <w:szCs w:val="28"/>
          <w:lang w:eastAsia="hi-IN" w:bidi="hi-IN"/>
        </w:rPr>
        <w:t>Пусть небо станет голубым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>»</w:t>
      </w:r>
    </w:p>
    <w:p w:rsidR="00EE5B55" w:rsidRPr="00CF2083" w:rsidRDefault="00CA581D" w:rsidP="00A33F36">
      <w:pPr>
        <w:widowControl w:val="0"/>
        <w:numPr>
          <w:ilvl w:val="0"/>
          <w:numId w:val="7"/>
        </w:numPr>
        <w:tabs>
          <w:tab w:val="left" w:pos="2828"/>
        </w:tabs>
        <w:suppressAutoHyphens/>
        <w:spacing w:line="100" w:lineRule="atLeast"/>
        <w:jc w:val="both"/>
        <w:rPr>
          <w:bCs/>
          <w:iCs/>
          <w:color w:val="000000"/>
          <w:kern w:val="1"/>
          <w:sz w:val="28"/>
          <w:szCs w:val="28"/>
          <w:lang w:eastAsia="hi-IN" w:bidi="hi-IN"/>
        </w:rPr>
      </w:pPr>
      <w:r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Благодарностью </w:t>
      </w:r>
      <w:r w:rsidRPr="001B6E0F"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 </w:t>
      </w:r>
      <w:r>
        <w:rPr>
          <w:bCs/>
          <w:iCs/>
          <w:color w:val="000000"/>
          <w:kern w:val="1"/>
          <w:sz w:val="28"/>
          <w:szCs w:val="28"/>
          <w:lang w:eastAsia="hi-IN" w:bidi="hi-IN"/>
        </w:rPr>
        <w:t>центра дистанционных мероприятий для развития детей дошкольного возраста «БЭБИ-АРТ»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bCs/>
          <w:iCs/>
          <w:color w:val="000000"/>
          <w:kern w:val="1"/>
          <w:sz w:val="28"/>
          <w:szCs w:val="28"/>
          <w:lang w:eastAsia="hi-IN" w:bidi="hi-IN"/>
        </w:rPr>
        <w:t xml:space="preserve">за 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>участие воспитанников во</w:t>
      </w:r>
      <w:r w:rsidRPr="001B6E0F">
        <w:rPr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 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>всероссийском творческом конкурсе «</w:t>
      </w:r>
      <w:r>
        <w:rPr>
          <w:bCs/>
          <w:iCs/>
          <w:color w:val="000000"/>
          <w:kern w:val="1"/>
          <w:sz w:val="28"/>
          <w:szCs w:val="28"/>
          <w:lang w:eastAsia="hi-IN" w:bidi="hi-IN"/>
        </w:rPr>
        <w:t>Путешествие в космос</w:t>
      </w:r>
      <w:r w:rsidRPr="001B6E0F">
        <w:rPr>
          <w:bCs/>
          <w:iCs/>
          <w:color w:val="000000"/>
          <w:kern w:val="1"/>
          <w:sz w:val="28"/>
          <w:szCs w:val="28"/>
          <w:lang w:eastAsia="hi-IN" w:bidi="hi-IN"/>
        </w:rPr>
        <w:t>»</w:t>
      </w:r>
    </w:p>
    <w:p w:rsidR="008405D7" w:rsidRPr="00D44D18" w:rsidRDefault="008405D7" w:rsidP="008405D7">
      <w:pPr>
        <w:pStyle w:val="a7"/>
        <w:ind w:left="0"/>
        <w:jc w:val="both"/>
        <w:rPr>
          <w:sz w:val="28"/>
          <w:szCs w:val="28"/>
        </w:rPr>
      </w:pPr>
      <w:r w:rsidRPr="00D44D18">
        <w:rPr>
          <w:sz w:val="28"/>
          <w:szCs w:val="28"/>
        </w:rPr>
        <w:t xml:space="preserve"> </w:t>
      </w:r>
    </w:p>
    <w:tbl>
      <w:tblPr>
        <w:tblStyle w:val="ab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61"/>
        <w:gridCol w:w="1412"/>
        <w:gridCol w:w="572"/>
        <w:gridCol w:w="1413"/>
        <w:gridCol w:w="2693"/>
      </w:tblGrid>
      <w:tr w:rsidR="008405D7" w:rsidRPr="00D44D18" w:rsidTr="00A62F8F">
        <w:tc>
          <w:tcPr>
            <w:tcW w:w="9351" w:type="dxa"/>
            <w:gridSpan w:val="5"/>
          </w:tcPr>
          <w:p w:rsidR="008405D7" w:rsidRPr="00D44D18" w:rsidRDefault="00A62F8F" w:rsidP="00A6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воспитанников </w:t>
            </w:r>
            <w:r w:rsidR="00110F2A">
              <w:rPr>
                <w:b/>
                <w:sz w:val="28"/>
                <w:szCs w:val="28"/>
              </w:rPr>
              <w:t>2015 – 2016</w:t>
            </w:r>
            <w:r w:rsidR="008405D7" w:rsidRPr="00D44D18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8405D7" w:rsidRPr="00D44D18" w:rsidTr="00110F2A">
        <w:tc>
          <w:tcPr>
            <w:tcW w:w="3261" w:type="dxa"/>
            <w:vAlign w:val="center"/>
          </w:tcPr>
          <w:p w:rsidR="008405D7" w:rsidRPr="00D44D18" w:rsidRDefault="008405D7" w:rsidP="00A62F8F">
            <w:pPr>
              <w:pStyle w:val="a7"/>
              <w:ind w:left="0"/>
              <w:jc w:val="center"/>
            </w:pPr>
            <w:r w:rsidRPr="00D44D18">
              <w:t>Мероприятие</w:t>
            </w:r>
          </w:p>
        </w:tc>
        <w:tc>
          <w:tcPr>
            <w:tcW w:w="1984" w:type="dxa"/>
            <w:gridSpan w:val="2"/>
            <w:vAlign w:val="center"/>
          </w:tcPr>
          <w:p w:rsidR="008405D7" w:rsidRPr="00D44D18" w:rsidRDefault="008405D7" w:rsidP="00A62F8F">
            <w:pPr>
              <w:pStyle w:val="a7"/>
              <w:ind w:left="0"/>
              <w:jc w:val="center"/>
            </w:pPr>
            <w:r w:rsidRPr="00D44D18">
              <w:t>Уровень</w:t>
            </w:r>
          </w:p>
        </w:tc>
        <w:tc>
          <w:tcPr>
            <w:tcW w:w="1413" w:type="dxa"/>
            <w:vAlign w:val="center"/>
          </w:tcPr>
          <w:p w:rsidR="008405D7" w:rsidRPr="00D44D18" w:rsidRDefault="008405D7" w:rsidP="00A62F8F">
            <w:pPr>
              <w:pStyle w:val="a7"/>
              <w:ind w:left="0"/>
              <w:jc w:val="center"/>
            </w:pPr>
            <w:r w:rsidRPr="00D44D18">
              <w:t xml:space="preserve">Кол-во </w:t>
            </w:r>
          </w:p>
        </w:tc>
        <w:tc>
          <w:tcPr>
            <w:tcW w:w="2693" w:type="dxa"/>
            <w:vAlign w:val="center"/>
          </w:tcPr>
          <w:p w:rsidR="008405D7" w:rsidRPr="00D44D18" w:rsidRDefault="008405D7" w:rsidP="00A62F8F">
            <w:pPr>
              <w:pStyle w:val="a7"/>
              <w:ind w:left="0"/>
              <w:jc w:val="center"/>
            </w:pPr>
            <w:r w:rsidRPr="00D44D18">
              <w:t>Результат</w:t>
            </w:r>
          </w:p>
        </w:tc>
      </w:tr>
      <w:tr w:rsidR="008405D7" w:rsidRPr="00D44D18" w:rsidTr="00110F2A">
        <w:tc>
          <w:tcPr>
            <w:tcW w:w="3261" w:type="dxa"/>
          </w:tcPr>
          <w:p w:rsidR="008405D7" w:rsidRPr="00D44D18" w:rsidRDefault="00110F2A" w:rsidP="00A62F8F">
            <w:pPr>
              <w:pStyle w:val="a7"/>
              <w:ind w:left="0"/>
              <w:jc w:val="both"/>
            </w:pPr>
            <w:r>
              <w:t>Общегородской фестиваль, посвященный дню защиты детей</w:t>
            </w:r>
          </w:p>
        </w:tc>
        <w:tc>
          <w:tcPr>
            <w:tcW w:w="1984" w:type="dxa"/>
            <w:gridSpan w:val="2"/>
          </w:tcPr>
          <w:p w:rsidR="008405D7" w:rsidRPr="00D44D18" w:rsidRDefault="008405D7" w:rsidP="00A62F8F">
            <w:pPr>
              <w:pStyle w:val="a7"/>
              <w:ind w:left="0"/>
              <w:jc w:val="both"/>
            </w:pPr>
            <w:r w:rsidRPr="00D44D18">
              <w:t>Муниципальный</w:t>
            </w:r>
          </w:p>
        </w:tc>
        <w:tc>
          <w:tcPr>
            <w:tcW w:w="1413" w:type="dxa"/>
            <w:vAlign w:val="center"/>
          </w:tcPr>
          <w:p w:rsidR="008405D7" w:rsidRPr="00D44D18" w:rsidRDefault="00110F2A" w:rsidP="00A62F8F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8405D7" w:rsidRPr="00D44D18" w:rsidRDefault="00110F2A" w:rsidP="00A62F8F">
            <w:pPr>
              <w:pStyle w:val="a7"/>
              <w:ind w:left="0"/>
              <w:jc w:val="both"/>
            </w:pPr>
            <w:r>
              <w:t>Диплом лауреата</w:t>
            </w:r>
          </w:p>
        </w:tc>
      </w:tr>
      <w:tr w:rsidR="008405D7" w:rsidRPr="00D44D18" w:rsidTr="00110F2A">
        <w:tc>
          <w:tcPr>
            <w:tcW w:w="3261" w:type="dxa"/>
          </w:tcPr>
          <w:p w:rsidR="008405D7" w:rsidRPr="00D44D18" w:rsidRDefault="00110F2A" w:rsidP="00A62F8F">
            <w:pPr>
              <w:pStyle w:val="a7"/>
              <w:ind w:left="0"/>
              <w:jc w:val="both"/>
            </w:pPr>
            <w:r>
              <w:t>Конкурс рисунков на асфальте «Пусть всегда будет солнце!»</w:t>
            </w:r>
          </w:p>
        </w:tc>
        <w:tc>
          <w:tcPr>
            <w:tcW w:w="1984" w:type="dxa"/>
            <w:gridSpan w:val="2"/>
          </w:tcPr>
          <w:p w:rsidR="008405D7" w:rsidRPr="00D44D18" w:rsidRDefault="008405D7" w:rsidP="00A62F8F">
            <w:r w:rsidRPr="00D44D18">
              <w:t>Муниципальный</w:t>
            </w:r>
          </w:p>
        </w:tc>
        <w:tc>
          <w:tcPr>
            <w:tcW w:w="1413" w:type="dxa"/>
            <w:vAlign w:val="center"/>
          </w:tcPr>
          <w:p w:rsidR="008405D7" w:rsidRDefault="008405D7" w:rsidP="00A62F8F">
            <w:pPr>
              <w:pStyle w:val="a7"/>
              <w:ind w:left="0"/>
              <w:jc w:val="center"/>
            </w:pPr>
            <w:r w:rsidRPr="00D44D18">
              <w:t>5</w:t>
            </w:r>
          </w:p>
          <w:p w:rsidR="00110F2A" w:rsidRPr="00D44D18" w:rsidRDefault="00110F2A" w:rsidP="00A62F8F">
            <w:pPr>
              <w:pStyle w:val="a7"/>
              <w:ind w:left="0"/>
              <w:jc w:val="center"/>
            </w:pPr>
            <w:r>
              <w:t>родители</w:t>
            </w:r>
          </w:p>
        </w:tc>
        <w:tc>
          <w:tcPr>
            <w:tcW w:w="2693" w:type="dxa"/>
          </w:tcPr>
          <w:p w:rsidR="008405D7" w:rsidRPr="00D44D18" w:rsidRDefault="00110F2A" w:rsidP="00A62F8F">
            <w:pPr>
              <w:pStyle w:val="a7"/>
              <w:ind w:left="0"/>
              <w:jc w:val="both"/>
            </w:pPr>
            <w:r>
              <w:t>Диплом - призовое место</w:t>
            </w:r>
          </w:p>
        </w:tc>
      </w:tr>
      <w:tr w:rsidR="008405D7" w:rsidRPr="00D44D18" w:rsidTr="00110F2A">
        <w:tc>
          <w:tcPr>
            <w:tcW w:w="3261" w:type="dxa"/>
          </w:tcPr>
          <w:p w:rsidR="008405D7" w:rsidRPr="00D44D18" w:rsidRDefault="00110F2A" w:rsidP="00A62F8F">
            <w:pPr>
              <w:pStyle w:val="a7"/>
              <w:ind w:left="0"/>
              <w:jc w:val="both"/>
            </w:pPr>
            <w:r>
              <w:t>Первенство по мини-футболу</w:t>
            </w:r>
          </w:p>
        </w:tc>
        <w:tc>
          <w:tcPr>
            <w:tcW w:w="1984" w:type="dxa"/>
            <w:gridSpan w:val="2"/>
          </w:tcPr>
          <w:p w:rsidR="008405D7" w:rsidRPr="00D44D18" w:rsidRDefault="008405D7" w:rsidP="00A62F8F">
            <w:r w:rsidRPr="00D44D18">
              <w:t>Муниципальный</w:t>
            </w:r>
          </w:p>
        </w:tc>
        <w:tc>
          <w:tcPr>
            <w:tcW w:w="1413" w:type="dxa"/>
            <w:vAlign w:val="center"/>
          </w:tcPr>
          <w:p w:rsidR="008405D7" w:rsidRPr="00D44D18" w:rsidRDefault="008405D7" w:rsidP="00A62F8F">
            <w:pPr>
              <w:pStyle w:val="a7"/>
              <w:ind w:left="0"/>
              <w:jc w:val="center"/>
            </w:pPr>
            <w:r w:rsidRPr="00D44D18">
              <w:t>8</w:t>
            </w:r>
          </w:p>
        </w:tc>
        <w:tc>
          <w:tcPr>
            <w:tcW w:w="2693" w:type="dxa"/>
          </w:tcPr>
          <w:p w:rsidR="008405D7" w:rsidRPr="00D44D18" w:rsidRDefault="00110F2A" w:rsidP="00A62F8F">
            <w:pPr>
              <w:pStyle w:val="a7"/>
              <w:ind w:left="0"/>
              <w:jc w:val="both"/>
            </w:pPr>
            <w:r>
              <w:t>диплом</w:t>
            </w:r>
          </w:p>
        </w:tc>
      </w:tr>
      <w:tr w:rsidR="008405D7" w:rsidRPr="00D44D18" w:rsidTr="00110F2A">
        <w:tc>
          <w:tcPr>
            <w:tcW w:w="3261" w:type="dxa"/>
          </w:tcPr>
          <w:p w:rsidR="008405D7" w:rsidRPr="00D44D18" w:rsidRDefault="00110F2A" w:rsidP="00110F2A">
            <w:pPr>
              <w:jc w:val="both"/>
            </w:pPr>
            <w:r>
              <w:t>Общегородской фестиваль, посвященный дню физкультурника</w:t>
            </w:r>
          </w:p>
        </w:tc>
        <w:tc>
          <w:tcPr>
            <w:tcW w:w="1984" w:type="dxa"/>
            <w:gridSpan w:val="2"/>
          </w:tcPr>
          <w:p w:rsidR="008405D7" w:rsidRPr="00D44D18" w:rsidRDefault="008405D7" w:rsidP="00A62F8F">
            <w:r w:rsidRPr="00D44D18">
              <w:t>Муниципальный</w:t>
            </w:r>
          </w:p>
        </w:tc>
        <w:tc>
          <w:tcPr>
            <w:tcW w:w="1413" w:type="dxa"/>
            <w:vAlign w:val="center"/>
          </w:tcPr>
          <w:p w:rsidR="008405D7" w:rsidRPr="00D44D18" w:rsidRDefault="00110F2A" w:rsidP="00A62F8F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8405D7" w:rsidRPr="00D44D18" w:rsidRDefault="00A62F8F" w:rsidP="00A62F8F">
            <w:r>
              <w:t>Диплом победителя</w:t>
            </w:r>
          </w:p>
        </w:tc>
      </w:tr>
      <w:tr w:rsidR="008405D7" w:rsidRPr="00D44D18" w:rsidTr="00110F2A">
        <w:tc>
          <w:tcPr>
            <w:tcW w:w="3261" w:type="dxa"/>
          </w:tcPr>
          <w:p w:rsidR="008405D7" w:rsidRPr="00D44D18" w:rsidRDefault="00CC5788" w:rsidP="00A62F8F">
            <w:pPr>
              <w:jc w:val="both"/>
            </w:pPr>
            <w:r>
              <w:t xml:space="preserve">Творческий конкурс </w:t>
            </w:r>
          </w:p>
        </w:tc>
        <w:tc>
          <w:tcPr>
            <w:tcW w:w="1984" w:type="dxa"/>
            <w:gridSpan w:val="2"/>
          </w:tcPr>
          <w:p w:rsidR="008405D7" w:rsidRPr="00D44D18" w:rsidRDefault="00CC5788" w:rsidP="00A62F8F">
            <w:r>
              <w:t>муниципальный</w:t>
            </w:r>
          </w:p>
        </w:tc>
        <w:tc>
          <w:tcPr>
            <w:tcW w:w="1413" w:type="dxa"/>
            <w:vAlign w:val="center"/>
          </w:tcPr>
          <w:p w:rsidR="008405D7" w:rsidRPr="00D44D18" w:rsidRDefault="00CC5788" w:rsidP="00A62F8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405D7" w:rsidRPr="00D44D18" w:rsidRDefault="00CC5788" w:rsidP="00A62F8F">
            <w:r>
              <w:t>Диплом участника</w:t>
            </w:r>
          </w:p>
        </w:tc>
      </w:tr>
      <w:tr w:rsidR="008405D7" w:rsidRPr="00D44D18" w:rsidTr="00110F2A">
        <w:tc>
          <w:tcPr>
            <w:tcW w:w="3261" w:type="dxa"/>
          </w:tcPr>
          <w:p w:rsidR="008405D7" w:rsidRPr="00D44D18" w:rsidRDefault="00A62F8F" w:rsidP="00A62F8F">
            <w:r>
              <w:t>Творческий конкурс «Путешествие в космос»</w:t>
            </w:r>
          </w:p>
        </w:tc>
        <w:tc>
          <w:tcPr>
            <w:tcW w:w="1984" w:type="dxa"/>
            <w:gridSpan w:val="2"/>
          </w:tcPr>
          <w:p w:rsidR="008405D7" w:rsidRPr="00D44D18" w:rsidRDefault="008405D7" w:rsidP="00A62F8F">
            <w:r w:rsidRPr="00D44D18">
              <w:t>Всероссийский</w:t>
            </w:r>
          </w:p>
        </w:tc>
        <w:tc>
          <w:tcPr>
            <w:tcW w:w="1413" w:type="dxa"/>
          </w:tcPr>
          <w:p w:rsidR="008405D7" w:rsidRPr="00D44D18" w:rsidRDefault="00A62F8F" w:rsidP="00A62F8F">
            <w:pPr>
              <w:jc w:val="center"/>
            </w:pPr>
            <w:r>
              <w:t>21</w:t>
            </w:r>
          </w:p>
        </w:tc>
        <w:tc>
          <w:tcPr>
            <w:tcW w:w="2693" w:type="dxa"/>
          </w:tcPr>
          <w:p w:rsidR="008405D7" w:rsidRDefault="00A62F8F" w:rsidP="00A62F8F">
            <w:r>
              <w:t>Дипломы 1 степени –18</w:t>
            </w:r>
          </w:p>
          <w:p w:rsidR="00A62F8F" w:rsidRPr="00D44D18" w:rsidRDefault="00A62F8F" w:rsidP="00A62F8F">
            <w:r>
              <w:t>Дипломы 2 степени -3</w:t>
            </w:r>
          </w:p>
        </w:tc>
      </w:tr>
      <w:tr w:rsidR="008405D7" w:rsidRPr="00D44D18" w:rsidTr="00110F2A">
        <w:tc>
          <w:tcPr>
            <w:tcW w:w="3261" w:type="dxa"/>
          </w:tcPr>
          <w:p w:rsidR="008405D7" w:rsidRPr="00D44D18" w:rsidRDefault="00A62F8F" w:rsidP="00A62F8F">
            <w:r>
              <w:lastRenderedPageBreak/>
              <w:t>Творческий конкурс «Прекрасно летнее мгновенье»</w:t>
            </w:r>
          </w:p>
        </w:tc>
        <w:tc>
          <w:tcPr>
            <w:tcW w:w="1984" w:type="dxa"/>
            <w:gridSpan w:val="2"/>
          </w:tcPr>
          <w:p w:rsidR="008405D7" w:rsidRPr="00D44D18" w:rsidRDefault="008405D7" w:rsidP="00A62F8F">
            <w:r w:rsidRPr="00D44D18">
              <w:t>Всероссийский</w:t>
            </w:r>
          </w:p>
        </w:tc>
        <w:tc>
          <w:tcPr>
            <w:tcW w:w="1413" w:type="dxa"/>
          </w:tcPr>
          <w:p w:rsidR="008405D7" w:rsidRPr="00D44D18" w:rsidRDefault="00A24BDA" w:rsidP="00A62F8F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A62F8F" w:rsidRDefault="00A62F8F" w:rsidP="00A62F8F">
            <w:r>
              <w:t>Дипломы 1 степени –4</w:t>
            </w:r>
          </w:p>
          <w:p w:rsidR="008405D7" w:rsidRPr="00D44D18" w:rsidRDefault="00A62F8F" w:rsidP="00A62F8F">
            <w:r>
              <w:t>Дипломы 2 степени -1</w:t>
            </w:r>
          </w:p>
        </w:tc>
      </w:tr>
      <w:tr w:rsidR="008405D7" w:rsidRPr="00D44D18" w:rsidTr="00110F2A">
        <w:tc>
          <w:tcPr>
            <w:tcW w:w="3261" w:type="dxa"/>
          </w:tcPr>
          <w:p w:rsidR="008405D7" w:rsidRDefault="00A62F8F" w:rsidP="00A62F8F">
            <w:r>
              <w:t>Творческий конкурс</w:t>
            </w:r>
          </w:p>
          <w:p w:rsidR="00A62F8F" w:rsidRPr="00D44D18" w:rsidRDefault="00A62F8F" w:rsidP="00A62F8F">
            <w:r>
              <w:t xml:space="preserve">«Прекрасный день весны» </w:t>
            </w:r>
          </w:p>
        </w:tc>
        <w:tc>
          <w:tcPr>
            <w:tcW w:w="1984" w:type="dxa"/>
            <w:gridSpan w:val="2"/>
          </w:tcPr>
          <w:p w:rsidR="008405D7" w:rsidRPr="00D44D18" w:rsidRDefault="008405D7" w:rsidP="00A62F8F">
            <w:r w:rsidRPr="00D44D18">
              <w:t>Всероссийский</w:t>
            </w:r>
          </w:p>
        </w:tc>
        <w:tc>
          <w:tcPr>
            <w:tcW w:w="1413" w:type="dxa"/>
          </w:tcPr>
          <w:p w:rsidR="008405D7" w:rsidRPr="00D44D18" w:rsidRDefault="00A62F8F" w:rsidP="00A62F8F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A62F8F" w:rsidRDefault="00A62F8F" w:rsidP="00A62F8F">
            <w:r>
              <w:t>Дипломы 1 степени –3</w:t>
            </w:r>
          </w:p>
          <w:p w:rsidR="008405D7" w:rsidRPr="00D44D18" w:rsidRDefault="00A62F8F" w:rsidP="00A62F8F">
            <w:r>
              <w:t>Дипломы 2 степени -6</w:t>
            </w:r>
          </w:p>
        </w:tc>
      </w:tr>
      <w:tr w:rsidR="00A62F8F" w:rsidRPr="00D44D18" w:rsidTr="00110F2A">
        <w:tc>
          <w:tcPr>
            <w:tcW w:w="3261" w:type="dxa"/>
          </w:tcPr>
          <w:p w:rsidR="00A62F8F" w:rsidRDefault="00A62F8F" w:rsidP="00A62F8F">
            <w:r>
              <w:t>Творческий конкурс</w:t>
            </w:r>
          </w:p>
          <w:p w:rsidR="00A62F8F" w:rsidRDefault="00A62F8F" w:rsidP="00A62F8F">
            <w:r>
              <w:t>«Пусть небо будет голубым»</w:t>
            </w:r>
          </w:p>
        </w:tc>
        <w:tc>
          <w:tcPr>
            <w:tcW w:w="1984" w:type="dxa"/>
            <w:gridSpan w:val="2"/>
          </w:tcPr>
          <w:p w:rsidR="00A62F8F" w:rsidRPr="00D44D18" w:rsidRDefault="00A62F8F" w:rsidP="00A62F8F">
            <w:r w:rsidRPr="00D44D18">
              <w:t>Всероссийский</w:t>
            </w:r>
          </w:p>
        </w:tc>
        <w:tc>
          <w:tcPr>
            <w:tcW w:w="1413" w:type="dxa"/>
          </w:tcPr>
          <w:p w:rsidR="00A62F8F" w:rsidRDefault="00A62F8F" w:rsidP="00A62F8F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A62F8F" w:rsidRDefault="00A62F8F" w:rsidP="00A62F8F">
            <w:r>
              <w:t>Дипломы 1 степени</w:t>
            </w:r>
            <w:r w:rsidR="00F70E23">
              <w:t>-15</w:t>
            </w:r>
          </w:p>
        </w:tc>
      </w:tr>
      <w:tr w:rsidR="008405D7" w:rsidRPr="00D44D18" w:rsidTr="00110F2A">
        <w:tc>
          <w:tcPr>
            <w:tcW w:w="3261" w:type="dxa"/>
          </w:tcPr>
          <w:p w:rsidR="008405D7" w:rsidRPr="00D44D18" w:rsidRDefault="00A62F8F" w:rsidP="00A62F8F">
            <w:pPr>
              <w:pStyle w:val="a7"/>
              <w:ind w:left="0"/>
              <w:jc w:val="both"/>
            </w:pPr>
            <w:r>
              <w:t>Дистанционная олимпиада «Всезнайка»</w:t>
            </w:r>
          </w:p>
        </w:tc>
        <w:tc>
          <w:tcPr>
            <w:tcW w:w="1984" w:type="dxa"/>
            <w:gridSpan w:val="2"/>
          </w:tcPr>
          <w:p w:rsidR="008405D7" w:rsidRPr="00D44D18" w:rsidRDefault="00A62F8F" w:rsidP="00A62F8F">
            <w:pPr>
              <w:pStyle w:val="a7"/>
              <w:ind w:left="0"/>
              <w:jc w:val="both"/>
            </w:pPr>
            <w:r w:rsidRPr="00D44D18">
              <w:t>Всероссийский</w:t>
            </w:r>
          </w:p>
        </w:tc>
        <w:tc>
          <w:tcPr>
            <w:tcW w:w="1413" w:type="dxa"/>
          </w:tcPr>
          <w:p w:rsidR="008405D7" w:rsidRPr="00D44D18" w:rsidRDefault="00A62F8F" w:rsidP="00A62F8F">
            <w:pPr>
              <w:pStyle w:val="a7"/>
              <w:ind w:left="0"/>
              <w:jc w:val="center"/>
            </w:pPr>
            <w:r>
              <w:t>1</w:t>
            </w:r>
            <w:r w:rsidR="008405D7" w:rsidRPr="00D44D18">
              <w:t>6</w:t>
            </w:r>
          </w:p>
        </w:tc>
        <w:tc>
          <w:tcPr>
            <w:tcW w:w="2693" w:type="dxa"/>
          </w:tcPr>
          <w:p w:rsidR="008405D7" w:rsidRPr="00D44D18" w:rsidRDefault="00A62F8F" w:rsidP="00A62F8F">
            <w:pPr>
              <w:pStyle w:val="a7"/>
              <w:ind w:left="0"/>
              <w:jc w:val="both"/>
            </w:pPr>
            <w:r>
              <w:t>Дипломы 1 степени</w:t>
            </w:r>
            <w:r w:rsidR="00F70E23">
              <w:t>-16</w:t>
            </w:r>
          </w:p>
        </w:tc>
      </w:tr>
      <w:tr w:rsidR="008405D7" w:rsidRPr="00D44D18" w:rsidTr="00110F2A">
        <w:tc>
          <w:tcPr>
            <w:tcW w:w="3261" w:type="dxa"/>
          </w:tcPr>
          <w:p w:rsidR="008405D7" w:rsidRPr="00D44D18" w:rsidRDefault="00A33F36" w:rsidP="00A62F8F">
            <w:pPr>
              <w:pStyle w:val="a7"/>
              <w:ind w:left="0"/>
              <w:jc w:val="both"/>
            </w:pPr>
            <w:r>
              <w:t>Патриотический конкурс для детей «Я – патриот!»</w:t>
            </w:r>
          </w:p>
        </w:tc>
        <w:tc>
          <w:tcPr>
            <w:tcW w:w="1984" w:type="dxa"/>
            <w:gridSpan w:val="2"/>
          </w:tcPr>
          <w:p w:rsidR="008405D7" w:rsidRPr="00D44D18" w:rsidRDefault="00A33F36" w:rsidP="00A62F8F">
            <w:pPr>
              <w:pStyle w:val="a7"/>
              <w:ind w:left="0"/>
              <w:jc w:val="both"/>
            </w:pPr>
            <w:r>
              <w:t>всероссийский</w:t>
            </w:r>
          </w:p>
        </w:tc>
        <w:tc>
          <w:tcPr>
            <w:tcW w:w="1413" w:type="dxa"/>
          </w:tcPr>
          <w:p w:rsidR="008405D7" w:rsidRPr="00D44D18" w:rsidRDefault="00A33F36" w:rsidP="00A62F8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405D7" w:rsidRPr="00D44D18" w:rsidRDefault="00A33F36" w:rsidP="00A33F36">
            <w:pPr>
              <w:pStyle w:val="a7"/>
              <w:tabs>
                <w:tab w:val="left" w:pos="765"/>
              </w:tabs>
              <w:ind w:left="0"/>
            </w:pPr>
            <w:r>
              <w:t>Диплом 1 место</w:t>
            </w:r>
          </w:p>
        </w:tc>
      </w:tr>
      <w:tr w:rsidR="00A33F36" w:rsidRPr="00D44D18" w:rsidTr="00110F2A">
        <w:tc>
          <w:tcPr>
            <w:tcW w:w="3261" w:type="dxa"/>
          </w:tcPr>
          <w:p w:rsidR="00A33F36" w:rsidRDefault="00A33F36" w:rsidP="00A33F36">
            <w:r>
              <w:t>Творческий конкурс</w:t>
            </w:r>
          </w:p>
          <w:p w:rsidR="00A33F36" w:rsidRDefault="00CC5788" w:rsidP="00A33F36">
            <w:pPr>
              <w:pStyle w:val="a7"/>
              <w:ind w:left="0"/>
              <w:jc w:val="both"/>
            </w:pPr>
            <w:r>
              <w:t>«Ч</w:t>
            </w:r>
            <w:r w:rsidR="00A33F36">
              <w:t>удеса из пластика»</w:t>
            </w:r>
          </w:p>
        </w:tc>
        <w:tc>
          <w:tcPr>
            <w:tcW w:w="1984" w:type="dxa"/>
            <w:gridSpan w:val="2"/>
          </w:tcPr>
          <w:p w:rsidR="00A33F36" w:rsidRDefault="00A33F36" w:rsidP="00A62F8F">
            <w:pPr>
              <w:pStyle w:val="a7"/>
              <w:ind w:left="0"/>
              <w:jc w:val="both"/>
            </w:pPr>
            <w:r w:rsidRPr="00D44D18">
              <w:t>Всероссийский</w:t>
            </w:r>
          </w:p>
        </w:tc>
        <w:tc>
          <w:tcPr>
            <w:tcW w:w="1413" w:type="dxa"/>
          </w:tcPr>
          <w:p w:rsidR="00A33F36" w:rsidRDefault="00F70E23" w:rsidP="00A62F8F">
            <w:pPr>
              <w:pStyle w:val="a7"/>
              <w:ind w:left="0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A33F36" w:rsidRDefault="00F70E23" w:rsidP="00A33F36">
            <w:pPr>
              <w:pStyle w:val="a7"/>
              <w:tabs>
                <w:tab w:val="left" w:pos="765"/>
              </w:tabs>
              <w:ind w:left="0"/>
            </w:pPr>
            <w:r>
              <w:t>Диплом 1</w:t>
            </w:r>
            <w:r w:rsidR="00A33F36">
              <w:t xml:space="preserve"> место</w:t>
            </w:r>
            <w:r>
              <w:t xml:space="preserve"> -9</w:t>
            </w:r>
          </w:p>
        </w:tc>
      </w:tr>
      <w:tr w:rsidR="008405D7" w:rsidRPr="00D44D18" w:rsidTr="00A62F8F">
        <w:trPr>
          <w:trHeight w:val="691"/>
        </w:trPr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:rsidR="008405D7" w:rsidRPr="00D44D18" w:rsidRDefault="008405D7" w:rsidP="00A62F8F">
            <w:pPr>
              <w:pStyle w:val="a7"/>
              <w:ind w:left="0"/>
              <w:jc w:val="center"/>
              <w:rPr>
                <w:b/>
              </w:rPr>
            </w:pPr>
            <w:r w:rsidRPr="00D44D18">
              <w:rPr>
                <w:b/>
              </w:rPr>
              <w:t>Всего участников:</w:t>
            </w:r>
            <w:r w:rsidR="00F70E23">
              <w:t xml:space="preserve"> 111 (29</w:t>
            </w:r>
            <w:r w:rsidR="00A33F36">
              <w:t>%)</w:t>
            </w:r>
          </w:p>
          <w:p w:rsidR="008405D7" w:rsidRPr="00D44D18" w:rsidRDefault="008405D7" w:rsidP="00A62F8F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8405D7" w:rsidRPr="00D44D18" w:rsidRDefault="008405D7" w:rsidP="00F70E23">
            <w:pPr>
              <w:pStyle w:val="a7"/>
              <w:ind w:left="0"/>
              <w:jc w:val="center"/>
              <w:rPr>
                <w:b/>
              </w:rPr>
            </w:pPr>
            <w:r w:rsidRPr="00D44D18">
              <w:rPr>
                <w:b/>
              </w:rPr>
              <w:t xml:space="preserve">Всего победителей, лауреатов и призёров: </w:t>
            </w:r>
            <w:r w:rsidR="00F70E23">
              <w:t>100</w:t>
            </w:r>
            <w:r w:rsidR="00A33F36">
              <w:t xml:space="preserve"> (90%)</w:t>
            </w:r>
          </w:p>
        </w:tc>
      </w:tr>
    </w:tbl>
    <w:p w:rsidR="001B6E0F" w:rsidRDefault="001B6E0F" w:rsidP="00CF2083">
      <w:pPr>
        <w:jc w:val="both"/>
        <w:rPr>
          <w:sz w:val="28"/>
          <w:szCs w:val="28"/>
        </w:rPr>
      </w:pPr>
    </w:p>
    <w:tbl>
      <w:tblPr>
        <w:tblStyle w:val="ab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61"/>
        <w:gridCol w:w="1412"/>
        <w:gridCol w:w="572"/>
        <w:gridCol w:w="1413"/>
        <w:gridCol w:w="2693"/>
      </w:tblGrid>
      <w:tr w:rsidR="00A62F8F" w:rsidRPr="00D44D18" w:rsidTr="00A62F8F">
        <w:tc>
          <w:tcPr>
            <w:tcW w:w="9351" w:type="dxa"/>
            <w:gridSpan w:val="5"/>
          </w:tcPr>
          <w:p w:rsidR="00A62F8F" w:rsidRPr="00D44D18" w:rsidRDefault="00A62F8F" w:rsidP="00041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педагогов 2015 – 2016</w:t>
            </w:r>
            <w:r w:rsidRPr="00D44D18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A62F8F" w:rsidRPr="00D44D18" w:rsidTr="00A62F8F">
        <w:tc>
          <w:tcPr>
            <w:tcW w:w="3261" w:type="dxa"/>
            <w:vAlign w:val="center"/>
          </w:tcPr>
          <w:p w:rsidR="00A62F8F" w:rsidRPr="00D44D18" w:rsidRDefault="00A62F8F" w:rsidP="00A62F8F">
            <w:pPr>
              <w:pStyle w:val="a7"/>
              <w:ind w:left="0"/>
              <w:jc w:val="center"/>
            </w:pPr>
            <w:r w:rsidRPr="00D44D18">
              <w:t>Мероприятие</w:t>
            </w:r>
          </w:p>
        </w:tc>
        <w:tc>
          <w:tcPr>
            <w:tcW w:w="1984" w:type="dxa"/>
            <w:gridSpan w:val="2"/>
            <w:vAlign w:val="center"/>
          </w:tcPr>
          <w:p w:rsidR="00A62F8F" w:rsidRPr="00D44D18" w:rsidRDefault="00A62F8F" w:rsidP="00A62F8F">
            <w:pPr>
              <w:pStyle w:val="a7"/>
              <w:ind w:left="0"/>
              <w:jc w:val="center"/>
            </w:pPr>
            <w:r w:rsidRPr="00D44D18">
              <w:t>Уровень</w:t>
            </w:r>
          </w:p>
        </w:tc>
        <w:tc>
          <w:tcPr>
            <w:tcW w:w="1413" w:type="dxa"/>
            <w:vAlign w:val="center"/>
          </w:tcPr>
          <w:p w:rsidR="00A62F8F" w:rsidRPr="00D44D18" w:rsidRDefault="00A62F8F" w:rsidP="00A62F8F">
            <w:pPr>
              <w:pStyle w:val="a7"/>
              <w:ind w:left="0"/>
              <w:jc w:val="center"/>
            </w:pPr>
            <w:r w:rsidRPr="00D44D18">
              <w:t xml:space="preserve">Кол-во </w:t>
            </w:r>
          </w:p>
        </w:tc>
        <w:tc>
          <w:tcPr>
            <w:tcW w:w="2693" w:type="dxa"/>
            <w:vAlign w:val="center"/>
          </w:tcPr>
          <w:p w:rsidR="00A62F8F" w:rsidRPr="00D44D18" w:rsidRDefault="00A62F8F" w:rsidP="00A62F8F">
            <w:pPr>
              <w:pStyle w:val="a7"/>
              <w:ind w:left="0"/>
              <w:jc w:val="center"/>
            </w:pPr>
            <w:r w:rsidRPr="00D44D18">
              <w:t>Результат</w:t>
            </w:r>
          </w:p>
        </w:tc>
      </w:tr>
      <w:tr w:rsidR="00A62F8F" w:rsidRPr="00D44D18" w:rsidTr="00A33F36">
        <w:trPr>
          <w:trHeight w:val="519"/>
        </w:trPr>
        <w:tc>
          <w:tcPr>
            <w:tcW w:w="3261" w:type="dxa"/>
          </w:tcPr>
          <w:p w:rsidR="00A62F8F" w:rsidRPr="00D44D18" w:rsidRDefault="000415FB" w:rsidP="00A62F8F">
            <w:pPr>
              <w:pStyle w:val="a7"/>
              <w:ind w:left="0"/>
              <w:jc w:val="both"/>
            </w:pPr>
            <w:r>
              <w:t>Конкурс профессионально мастерства «Педагогический дебют»</w:t>
            </w:r>
          </w:p>
        </w:tc>
        <w:tc>
          <w:tcPr>
            <w:tcW w:w="1984" w:type="dxa"/>
            <w:gridSpan w:val="2"/>
          </w:tcPr>
          <w:p w:rsidR="00A62F8F" w:rsidRPr="00D44D18" w:rsidRDefault="00A62F8F" w:rsidP="00A62F8F">
            <w:pPr>
              <w:pStyle w:val="a7"/>
              <w:ind w:left="0"/>
              <w:jc w:val="both"/>
            </w:pPr>
            <w:r w:rsidRPr="00D44D18">
              <w:t>Муниципальный</w:t>
            </w:r>
          </w:p>
        </w:tc>
        <w:tc>
          <w:tcPr>
            <w:tcW w:w="1413" w:type="dxa"/>
            <w:vAlign w:val="center"/>
          </w:tcPr>
          <w:p w:rsidR="00A62F8F" w:rsidRPr="00D44D18" w:rsidRDefault="000415FB" w:rsidP="00A62F8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62F8F" w:rsidRPr="00D44D18" w:rsidRDefault="00A62F8F" w:rsidP="000415FB">
            <w:pPr>
              <w:pStyle w:val="a7"/>
              <w:ind w:left="0"/>
              <w:jc w:val="both"/>
            </w:pPr>
            <w:r>
              <w:t xml:space="preserve">Диплом </w:t>
            </w:r>
            <w:r w:rsidR="000415FB">
              <w:t>участника</w:t>
            </w:r>
          </w:p>
        </w:tc>
      </w:tr>
      <w:tr w:rsidR="00A62F8F" w:rsidRPr="00D44D18" w:rsidTr="00A62F8F">
        <w:tc>
          <w:tcPr>
            <w:tcW w:w="3261" w:type="dxa"/>
          </w:tcPr>
          <w:p w:rsidR="00A62F8F" w:rsidRPr="00D44D18" w:rsidRDefault="000415FB" w:rsidP="00A62F8F">
            <w:pPr>
              <w:pStyle w:val="a7"/>
              <w:ind w:left="0"/>
              <w:jc w:val="both"/>
            </w:pPr>
            <w:r>
              <w:t>Конкурс «Лучший фотоотчет»</w:t>
            </w:r>
          </w:p>
        </w:tc>
        <w:tc>
          <w:tcPr>
            <w:tcW w:w="1984" w:type="dxa"/>
            <w:gridSpan w:val="2"/>
          </w:tcPr>
          <w:p w:rsidR="00A62F8F" w:rsidRPr="00D44D18" w:rsidRDefault="000415FB" w:rsidP="00A62F8F">
            <w:r>
              <w:t>международный</w:t>
            </w:r>
          </w:p>
        </w:tc>
        <w:tc>
          <w:tcPr>
            <w:tcW w:w="1413" w:type="dxa"/>
            <w:vAlign w:val="center"/>
          </w:tcPr>
          <w:p w:rsidR="00A62F8F" w:rsidRPr="00D44D18" w:rsidRDefault="000415FB" w:rsidP="00A62F8F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62F8F" w:rsidRPr="00D44D18" w:rsidRDefault="000415FB" w:rsidP="000415FB">
            <w:pPr>
              <w:pStyle w:val="a7"/>
              <w:ind w:left="0"/>
              <w:jc w:val="center"/>
            </w:pPr>
            <w:r>
              <w:t>2 место</w:t>
            </w:r>
          </w:p>
        </w:tc>
      </w:tr>
      <w:tr w:rsidR="00A62F8F" w:rsidRPr="00D44D18" w:rsidTr="00A62F8F">
        <w:tc>
          <w:tcPr>
            <w:tcW w:w="3261" w:type="dxa"/>
          </w:tcPr>
          <w:p w:rsidR="00A62F8F" w:rsidRPr="00D44D18" w:rsidRDefault="000415FB" w:rsidP="00A62F8F">
            <w:pPr>
              <w:pStyle w:val="a7"/>
              <w:ind w:left="0"/>
              <w:jc w:val="both"/>
            </w:pPr>
            <w:r>
              <w:t>Конкурс «Доутесса» блиц-олимпиада «ФГОС ДО»</w:t>
            </w:r>
          </w:p>
        </w:tc>
        <w:tc>
          <w:tcPr>
            <w:tcW w:w="1984" w:type="dxa"/>
            <w:gridSpan w:val="2"/>
          </w:tcPr>
          <w:p w:rsidR="00A62F8F" w:rsidRPr="00D44D18" w:rsidRDefault="000415FB" w:rsidP="00A62F8F">
            <w:r>
              <w:t>всероссийский</w:t>
            </w:r>
          </w:p>
        </w:tc>
        <w:tc>
          <w:tcPr>
            <w:tcW w:w="1413" w:type="dxa"/>
            <w:vAlign w:val="center"/>
          </w:tcPr>
          <w:p w:rsidR="00A62F8F" w:rsidRPr="00D44D18" w:rsidRDefault="000415FB" w:rsidP="00A62F8F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62F8F" w:rsidRPr="00D44D18" w:rsidRDefault="000415FB" w:rsidP="00A62F8F">
            <w:pPr>
              <w:pStyle w:val="a7"/>
              <w:ind w:left="0"/>
              <w:jc w:val="both"/>
            </w:pPr>
            <w:r>
              <w:t>1,3 место</w:t>
            </w:r>
          </w:p>
        </w:tc>
      </w:tr>
      <w:tr w:rsidR="00A62F8F" w:rsidRPr="00D44D18" w:rsidTr="00A62F8F">
        <w:tc>
          <w:tcPr>
            <w:tcW w:w="3261" w:type="dxa"/>
          </w:tcPr>
          <w:p w:rsidR="00A62F8F" w:rsidRPr="00D44D18" w:rsidRDefault="000415FB" w:rsidP="00A62F8F">
            <w:pPr>
              <w:jc w:val="both"/>
            </w:pPr>
            <w:r>
              <w:t>Конкурс «Доутесса»  блиц-олимпиада «Пальцы помогают говорить»</w:t>
            </w:r>
          </w:p>
        </w:tc>
        <w:tc>
          <w:tcPr>
            <w:tcW w:w="1984" w:type="dxa"/>
            <w:gridSpan w:val="2"/>
          </w:tcPr>
          <w:p w:rsidR="00A62F8F" w:rsidRPr="00D44D18" w:rsidRDefault="000415FB" w:rsidP="000415FB">
            <w:r>
              <w:t>всероссийский</w:t>
            </w:r>
          </w:p>
        </w:tc>
        <w:tc>
          <w:tcPr>
            <w:tcW w:w="1413" w:type="dxa"/>
            <w:vAlign w:val="center"/>
          </w:tcPr>
          <w:p w:rsidR="00A62F8F" w:rsidRPr="00D44D18" w:rsidRDefault="000415FB" w:rsidP="00A62F8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62F8F" w:rsidRPr="00D44D18" w:rsidRDefault="000415FB" w:rsidP="00A62F8F">
            <w:r>
              <w:t>1 место</w:t>
            </w:r>
            <w:r w:rsidR="00A33F36">
              <w:t>-1</w:t>
            </w:r>
          </w:p>
        </w:tc>
      </w:tr>
      <w:tr w:rsidR="00A62F8F" w:rsidRPr="00D44D18" w:rsidTr="00A62F8F">
        <w:tc>
          <w:tcPr>
            <w:tcW w:w="3261" w:type="dxa"/>
          </w:tcPr>
          <w:p w:rsidR="00A62F8F" w:rsidRPr="00D44D18" w:rsidRDefault="00A33F36" w:rsidP="00A62F8F">
            <w:pPr>
              <w:jc w:val="both"/>
            </w:pPr>
            <w:r>
              <w:t>Конкурс «Профессиональные компетенции педагогических работников дошкольного образования»</w:t>
            </w:r>
          </w:p>
        </w:tc>
        <w:tc>
          <w:tcPr>
            <w:tcW w:w="1984" w:type="dxa"/>
            <w:gridSpan w:val="2"/>
          </w:tcPr>
          <w:p w:rsidR="00A62F8F" w:rsidRPr="00D44D18" w:rsidRDefault="00A33F36" w:rsidP="00A62F8F">
            <w:r>
              <w:t>всероссийский</w:t>
            </w:r>
          </w:p>
        </w:tc>
        <w:tc>
          <w:tcPr>
            <w:tcW w:w="1413" w:type="dxa"/>
            <w:vAlign w:val="center"/>
          </w:tcPr>
          <w:p w:rsidR="00A62F8F" w:rsidRPr="00D44D18" w:rsidRDefault="00A33F36" w:rsidP="00A62F8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62F8F" w:rsidRPr="00D44D18" w:rsidRDefault="00A33F36" w:rsidP="00A62F8F">
            <w:r>
              <w:t>1 место</w:t>
            </w:r>
          </w:p>
        </w:tc>
      </w:tr>
      <w:tr w:rsidR="00A62F8F" w:rsidRPr="00D44D18" w:rsidTr="00A62F8F">
        <w:tc>
          <w:tcPr>
            <w:tcW w:w="3261" w:type="dxa"/>
          </w:tcPr>
          <w:p w:rsidR="00A62F8F" w:rsidRPr="00D44D18" w:rsidRDefault="00A33F36" w:rsidP="00A62F8F">
            <w:r>
              <w:t>Конкурс на знание санитарно-эпидемиологический норм СанПин</w:t>
            </w:r>
          </w:p>
        </w:tc>
        <w:tc>
          <w:tcPr>
            <w:tcW w:w="1984" w:type="dxa"/>
            <w:gridSpan w:val="2"/>
          </w:tcPr>
          <w:p w:rsidR="00A62F8F" w:rsidRPr="00D44D18" w:rsidRDefault="00A33F36" w:rsidP="00A62F8F">
            <w:r>
              <w:t>Всероссийский</w:t>
            </w:r>
          </w:p>
        </w:tc>
        <w:tc>
          <w:tcPr>
            <w:tcW w:w="1413" w:type="dxa"/>
          </w:tcPr>
          <w:p w:rsidR="00A62F8F" w:rsidRPr="00D44D18" w:rsidRDefault="00A33F36" w:rsidP="00A62F8F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62F8F" w:rsidRPr="00D44D18" w:rsidRDefault="00A33F36" w:rsidP="00A62F8F">
            <w:r>
              <w:t>1 место - 3</w:t>
            </w:r>
          </w:p>
        </w:tc>
      </w:tr>
      <w:tr w:rsidR="00A62F8F" w:rsidRPr="00D44D18" w:rsidTr="00A62F8F">
        <w:tc>
          <w:tcPr>
            <w:tcW w:w="3261" w:type="dxa"/>
          </w:tcPr>
          <w:p w:rsidR="00A62F8F" w:rsidRPr="00D44D18" w:rsidRDefault="00A33F36" w:rsidP="00A62F8F">
            <w:r>
              <w:t>Конкурс «Лучший воспитатель России»</w:t>
            </w:r>
          </w:p>
        </w:tc>
        <w:tc>
          <w:tcPr>
            <w:tcW w:w="1984" w:type="dxa"/>
            <w:gridSpan w:val="2"/>
          </w:tcPr>
          <w:p w:rsidR="00A62F8F" w:rsidRPr="00D44D18" w:rsidRDefault="00A33F36" w:rsidP="00A62F8F">
            <w:r>
              <w:t>всероссийский</w:t>
            </w:r>
          </w:p>
        </w:tc>
        <w:tc>
          <w:tcPr>
            <w:tcW w:w="1413" w:type="dxa"/>
          </w:tcPr>
          <w:p w:rsidR="00A62F8F" w:rsidRPr="00D44D18" w:rsidRDefault="00A33F36" w:rsidP="00A62F8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62F8F" w:rsidRPr="00D44D18" w:rsidRDefault="00A33F36" w:rsidP="00A62F8F">
            <w:r>
              <w:t>Сертификат участника</w:t>
            </w:r>
          </w:p>
        </w:tc>
      </w:tr>
      <w:tr w:rsidR="00A62F8F" w:rsidRPr="00D44D18" w:rsidTr="00A62F8F">
        <w:tc>
          <w:tcPr>
            <w:tcW w:w="3261" w:type="dxa"/>
          </w:tcPr>
          <w:p w:rsidR="00A62F8F" w:rsidRPr="00D44D18" w:rsidRDefault="00A33F36" w:rsidP="00A62F8F">
            <w:r>
              <w:t>Конкурс «Лучшая рабочая программа по ФГОС»</w:t>
            </w:r>
          </w:p>
        </w:tc>
        <w:tc>
          <w:tcPr>
            <w:tcW w:w="1984" w:type="dxa"/>
            <w:gridSpan w:val="2"/>
          </w:tcPr>
          <w:p w:rsidR="00A62F8F" w:rsidRPr="00D44D18" w:rsidRDefault="00A33F36" w:rsidP="00A62F8F">
            <w:r>
              <w:t>Международный</w:t>
            </w:r>
          </w:p>
        </w:tc>
        <w:tc>
          <w:tcPr>
            <w:tcW w:w="1413" w:type="dxa"/>
          </w:tcPr>
          <w:p w:rsidR="00A62F8F" w:rsidRPr="00D44D18" w:rsidRDefault="00A33F36" w:rsidP="00A62F8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62F8F" w:rsidRPr="00D44D18" w:rsidRDefault="00A33F36" w:rsidP="00A62F8F">
            <w:r>
              <w:t>1 место</w:t>
            </w:r>
          </w:p>
        </w:tc>
      </w:tr>
      <w:tr w:rsidR="00A62F8F" w:rsidTr="00A62F8F">
        <w:tc>
          <w:tcPr>
            <w:tcW w:w="3261" w:type="dxa"/>
          </w:tcPr>
          <w:p w:rsidR="00A62F8F" w:rsidRDefault="00A33F36" w:rsidP="00A62F8F">
            <w:r>
              <w:t>Конкурс лэпбуков для педагогов</w:t>
            </w:r>
          </w:p>
        </w:tc>
        <w:tc>
          <w:tcPr>
            <w:tcW w:w="1984" w:type="dxa"/>
            <w:gridSpan w:val="2"/>
          </w:tcPr>
          <w:p w:rsidR="00A62F8F" w:rsidRPr="00D44D18" w:rsidRDefault="00A33F36" w:rsidP="00A62F8F">
            <w:r>
              <w:t>всероссийский</w:t>
            </w:r>
          </w:p>
        </w:tc>
        <w:tc>
          <w:tcPr>
            <w:tcW w:w="1413" w:type="dxa"/>
          </w:tcPr>
          <w:p w:rsidR="00A62F8F" w:rsidRDefault="00A33F36" w:rsidP="00A62F8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62F8F" w:rsidRDefault="00A33F36" w:rsidP="00A62F8F">
            <w:r>
              <w:t>Диплом победителя</w:t>
            </w:r>
          </w:p>
        </w:tc>
      </w:tr>
      <w:tr w:rsidR="00A62F8F" w:rsidRPr="00D44D18" w:rsidTr="00A62F8F">
        <w:tc>
          <w:tcPr>
            <w:tcW w:w="3261" w:type="dxa"/>
          </w:tcPr>
          <w:p w:rsidR="00A62F8F" w:rsidRPr="00D44D18" w:rsidRDefault="00A33F36" w:rsidP="00A62F8F">
            <w:pPr>
              <w:pStyle w:val="a7"/>
              <w:ind w:left="0"/>
              <w:jc w:val="both"/>
            </w:pPr>
            <w:r>
              <w:t>Конкурс «Гендерное воспитание дошкольников по ФГОС ДО»</w:t>
            </w:r>
          </w:p>
        </w:tc>
        <w:tc>
          <w:tcPr>
            <w:tcW w:w="1984" w:type="dxa"/>
            <w:gridSpan w:val="2"/>
          </w:tcPr>
          <w:p w:rsidR="00A62F8F" w:rsidRPr="00D44D18" w:rsidRDefault="00A33F36" w:rsidP="00A62F8F">
            <w:pPr>
              <w:pStyle w:val="a7"/>
              <w:ind w:left="0"/>
              <w:jc w:val="both"/>
            </w:pPr>
            <w:r>
              <w:t>всероссийский</w:t>
            </w:r>
          </w:p>
        </w:tc>
        <w:tc>
          <w:tcPr>
            <w:tcW w:w="1413" w:type="dxa"/>
          </w:tcPr>
          <w:p w:rsidR="00A62F8F" w:rsidRPr="00D44D18" w:rsidRDefault="00A33F36" w:rsidP="00A33F36">
            <w:pPr>
              <w:pStyle w:val="a7"/>
              <w:ind w:left="0"/>
            </w:pPr>
            <w:r>
              <w:t xml:space="preserve">        2</w:t>
            </w:r>
          </w:p>
        </w:tc>
        <w:tc>
          <w:tcPr>
            <w:tcW w:w="2693" w:type="dxa"/>
          </w:tcPr>
          <w:p w:rsidR="00A62F8F" w:rsidRPr="00D44D18" w:rsidRDefault="00A33F36" w:rsidP="00A62F8F">
            <w:pPr>
              <w:pStyle w:val="a7"/>
              <w:ind w:left="0"/>
              <w:jc w:val="both"/>
            </w:pPr>
            <w:r>
              <w:t>1,2 место</w:t>
            </w:r>
          </w:p>
        </w:tc>
      </w:tr>
      <w:tr w:rsidR="00A62F8F" w:rsidRPr="00D44D18" w:rsidTr="00A62F8F">
        <w:tc>
          <w:tcPr>
            <w:tcW w:w="3261" w:type="dxa"/>
          </w:tcPr>
          <w:p w:rsidR="00A62F8F" w:rsidRPr="00D44D18" w:rsidRDefault="00A33F36" w:rsidP="00A62F8F">
            <w:pPr>
              <w:pStyle w:val="a7"/>
              <w:ind w:left="0"/>
              <w:jc w:val="both"/>
            </w:pPr>
            <w:r>
              <w:t>Вебинар «Использование здоровьесберегающих образовательных технологий – залог успешности учебно-воспитательного процесса»</w:t>
            </w:r>
          </w:p>
        </w:tc>
        <w:tc>
          <w:tcPr>
            <w:tcW w:w="1984" w:type="dxa"/>
            <w:gridSpan w:val="2"/>
          </w:tcPr>
          <w:p w:rsidR="00A62F8F" w:rsidRPr="00D44D18" w:rsidRDefault="00A33F36" w:rsidP="00A62F8F">
            <w:pPr>
              <w:pStyle w:val="a7"/>
              <w:ind w:left="0"/>
              <w:jc w:val="both"/>
            </w:pPr>
            <w:r>
              <w:t>всероссийский</w:t>
            </w:r>
          </w:p>
        </w:tc>
        <w:tc>
          <w:tcPr>
            <w:tcW w:w="1413" w:type="dxa"/>
          </w:tcPr>
          <w:p w:rsidR="00A62F8F" w:rsidRPr="00D44D18" w:rsidRDefault="00A33F36" w:rsidP="00A62F8F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62F8F" w:rsidRPr="00D44D18" w:rsidRDefault="00454C57" w:rsidP="00A62F8F">
            <w:pPr>
              <w:pStyle w:val="a7"/>
              <w:ind w:left="0"/>
              <w:jc w:val="both"/>
            </w:pPr>
            <w:r>
              <w:t>свидетельство</w:t>
            </w:r>
          </w:p>
        </w:tc>
      </w:tr>
      <w:tr w:rsidR="00A33F36" w:rsidRPr="00D44D18" w:rsidTr="00A62F8F">
        <w:tc>
          <w:tcPr>
            <w:tcW w:w="3261" w:type="dxa"/>
          </w:tcPr>
          <w:p w:rsidR="00A33F36" w:rsidRDefault="00A33F36" w:rsidP="00A62F8F">
            <w:pPr>
              <w:pStyle w:val="a7"/>
              <w:ind w:left="0"/>
              <w:jc w:val="both"/>
            </w:pPr>
            <w:r>
              <w:t xml:space="preserve">Конкурс «Здоровьесберегающие </w:t>
            </w:r>
            <w:r>
              <w:lastRenderedPageBreak/>
              <w:t>технологии в дошкольном образовании»</w:t>
            </w:r>
          </w:p>
        </w:tc>
        <w:tc>
          <w:tcPr>
            <w:tcW w:w="1984" w:type="dxa"/>
            <w:gridSpan w:val="2"/>
          </w:tcPr>
          <w:p w:rsidR="00A33F36" w:rsidRDefault="00A33F36" w:rsidP="00A62F8F">
            <w:pPr>
              <w:pStyle w:val="a7"/>
              <w:ind w:left="0"/>
              <w:jc w:val="both"/>
            </w:pPr>
            <w:r>
              <w:lastRenderedPageBreak/>
              <w:t>Всероссийский</w:t>
            </w:r>
          </w:p>
        </w:tc>
        <w:tc>
          <w:tcPr>
            <w:tcW w:w="1413" w:type="dxa"/>
          </w:tcPr>
          <w:p w:rsidR="00A33F36" w:rsidRDefault="00A33F36" w:rsidP="00A62F8F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33F36" w:rsidRDefault="00A33F36" w:rsidP="00A62F8F">
            <w:pPr>
              <w:pStyle w:val="a7"/>
              <w:ind w:left="0"/>
              <w:jc w:val="both"/>
            </w:pPr>
            <w:r>
              <w:t>3 место</w:t>
            </w:r>
          </w:p>
        </w:tc>
      </w:tr>
      <w:tr w:rsidR="00A33F36" w:rsidRPr="00D44D18" w:rsidTr="00A62F8F">
        <w:tc>
          <w:tcPr>
            <w:tcW w:w="3261" w:type="dxa"/>
          </w:tcPr>
          <w:p w:rsidR="00A33F36" w:rsidRDefault="00A33F36" w:rsidP="00A62F8F">
            <w:pPr>
              <w:pStyle w:val="a7"/>
              <w:ind w:left="0"/>
              <w:jc w:val="both"/>
            </w:pPr>
            <w:r>
              <w:t>Конкурс «ФГОС в сфере дошкольного образования»</w:t>
            </w:r>
          </w:p>
        </w:tc>
        <w:tc>
          <w:tcPr>
            <w:tcW w:w="1984" w:type="dxa"/>
            <w:gridSpan w:val="2"/>
          </w:tcPr>
          <w:p w:rsidR="00A33F36" w:rsidRDefault="00A33F36" w:rsidP="00A62F8F">
            <w:pPr>
              <w:pStyle w:val="a7"/>
              <w:ind w:left="0"/>
              <w:jc w:val="both"/>
            </w:pPr>
            <w:r>
              <w:t>всероссийский</w:t>
            </w:r>
          </w:p>
        </w:tc>
        <w:tc>
          <w:tcPr>
            <w:tcW w:w="1413" w:type="dxa"/>
          </w:tcPr>
          <w:p w:rsidR="00A33F36" w:rsidRDefault="00A33F36" w:rsidP="00A62F8F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33F36" w:rsidRDefault="00A33F36" w:rsidP="00A62F8F">
            <w:pPr>
              <w:pStyle w:val="a7"/>
              <w:ind w:left="0"/>
              <w:jc w:val="both"/>
            </w:pPr>
            <w:r>
              <w:t>2,3 место - 3</w:t>
            </w:r>
          </w:p>
        </w:tc>
      </w:tr>
      <w:tr w:rsidR="00A33F36" w:rsidRPr="00D44D18" w:rsidTr="00A62F8F">
        <w:tc>
          <w:tcPr>
            <w:tcW w:w="3261" w:type="dxa"/>
          </w:tcPr>
          <w:p w:rsidR="00A33F36" w:rsidRPr="00D44D18" w:rsidRDefault="00A33F36" w:rsidP="00A33F36">
            <w:r>
              <w:t>Творческий конкурс «Путешествие в космос»</w:t>
            </w:r>
          </w:p>
        </w:tc>
        <w:tc>
          <w:tcPr>
            <w:tcW w:w="1984" w:type="dxa"/>
            <w:gridSpan w:val="2"/>
          </w:tcPr>
          <w:p w:rsidR="00A33F36" w:rsidRDefault="00A33F36" w:rsidP="00A33F36">
            <w:r w:rsidRPr="00CD0565">
              <w:t>Всероссийский</w:t>
            </w:r>
          </w:p>
        </w:tc>
        <w:tc>
          <w:tcPr>
            <w:tcW w:w="1413" w:type="dxa"/>
          </w:tcPr>
          <w:p w:rsidR="00A33F36" w:rsidRDefault="00A33F36" w:rsidP="00A33F36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33F36" w:rsidRDefault="00A33F36" w:rsidP="00A33F36">
            <w:pPr>
              <w:pStyle w:val="a7"/>
              <w:ind w:left="0"/>
              <w:jc w:val="both"/>
            </w:pPr>
            <w:r>
              <w:t>Благодарственное письмо</w:t>
            </w:r>
          </w:p>
        </w:tc>
      </w:tr>
      <w:tr w:rsidR="00A33F36" w:rsidRPr="00D44D18" w:rsidTr="00A62F8F">
        <w:tc>
          <w:tcPr>
            <w:tcW w:w="3261" w:type="dxa"/>
          </w:tcPr>
          <w:p w:rsidR="00A33F36" w:rsidRPr="00D44D18" w:rsidRDefault="00A33F36" w:rsidP="00A33F36">
            <w:r>
              <w:t>Творческий конкурс «Прекрасно летнее мгновенье»</w:t>
            </w:r>
          </w:p>
        </w:tc>
        <w:tc>
          <w:tcPr>
            <w:tcW w:w="1984" w:type="dxa"/>
            <w:gridSpan w:val="2"/>
          </w:tcPr>
          <w:p w:rsidR="00A33F36" w:rsidRDefault="00A33F36" w:rsidP="00A33F36">
            <w:r w:rsidRPr="00CD0565">
              <w:t>Всероссийский</w:t>
            </w:r>
          </w:p>
        </w:tc>
        <w:tc>
          <w:tcPr>
            <w:tcW w:w="1413" w:type="dxa"/>
          </w:tcPr>
          <w:p w:rsidR="00A33F36" w:rsidRDefault="00A33F36" w:rsidP="00A33F36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33F36" w:rsidRDefault="00A33F36" w:rsidP="00A33F36">
            <w:r w:rsidRPr="005B2656">
              <w:t>Благодарственное письмо</w:t>
            </w:r>
          </w:p>
        </w:tc>
      </w:tr>
      <w:tr w:rsidR="00A33F36" w:rsidRPr="00D44D18" w:rsidTr="00A62F8F">
        <w:tc>
          <w:tcPr>
            <w:tcW w:w="3261" w:type="dxa"/>
          </w:tcPr>
          <w:p w:rsidR="00A33F36" w:rsidRDefault="00A33F36" w:rsidP="00A33F36">
            <w:r>
              <w:t>Творческий конкурс</w:t>
            </w:r>
          </w:p>
          <w:p w:rsidR="00A33F36" w:rsidRPr="00D44D18" w:rsidRDefault="00A33F36" w:rsidP="00A33F36">
            <w:r>
              <w:t xml:space="preserve">«Прекрасный день весны» </w:t>
            </w:r>
          </w:p>
        </w:tc>
        <w:tc>
          <w:tcPr>
            <w:tcW w:w="1984" w:type="dxa"/>
            <w:gridSpan w:val="2"/>
          </w:tcPr>
          <w:p w:rsidR="00A33F36" w:rsidRDefault="00A33F36" w:rsidP="00A33F36">
            <w:r w:rsidRPr="00CD0565">
              <w:t>Всероссийский</w:t>
            </w:r>
          </w:p>
        </w:tc>
        <w:tc>
          <w:tcPr>
            <w:tcW w:w="1413" w:type="dxa"/>
          </w:tcPr>
          <w:p w:rsidR="00A33F36" w:rsidRDefault="00A33F36" w:rsidP="00A33F36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33F36" w:rsidRDefault="00A33F36" w:rsidP="00A33F36">
            <w:r w:rsidRPr="005B2656">
              <w:t>Благодарственное письмо</w:t>
            </w:r>
          </w:p>
        </w:tc>
      </w:tr>
      <w:tr w:rsidR="00A33F36" w:rsidRPr="00D44D18" w:rsidTr="00A62F8F">
        <w:tc>
          <w:tcPr>
            <w:tcW w:w="3261" w:type="dxa"/>
          </w:tcPr>
          <w:p w:rsidR="00A33F36" w:rsidRDefault="00A33F36" w:rsidP="00A33F36">
            <w:r>
              <w:t>Творческий конкурс</w:t>
            </w:r>
          </w:p>
          <w:p w:rsidR="00A33F36" w:rsidRDefault="00A33F36" w:rsidP="00A33F36">
            <w:r>
              <w:t>«Пусть небо будет голубым»</w:t>
            </w:r>
          </w:p>
        </w:tc>
        <w:tc>
          <w:tcPr>
            <w:tcW w:w="1984" w:type="dxa"/>
            <w:gridSpan w:val="2"/>
          </w:tcPr>
          <w:p w:rsidR="00A33F36" w:rsidRDefault="00A33F36" w:rsidP="00A33F36">
            <w:r w:rsidRPr="00CD0565">
              <w:t>Всероссийский</w:t>
            </w:r>
          </w:p>
        </w:tc>
        <w:tc>
          <w:tcPr>
            <w:tcW w:w="1413" w:type="dxa"/>
          </w:tcPr>
          <w:p w:rsidR="00A33F36" w:rsidRDefault="00A33F36" w:rsidP="00A33F36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33F36" w:rsidRDefault="00A33F36" w:rsidP="00A33F36">
            <w:r w:rsidRPr="005B2656">
              <w:t>Благодарственное письмо</w:t>
            </w:r>
          </w:p>
        </w:tc>
      </w:tr>
      <w:tr w:rsidR="00A33F36" w:rsidRPr="00D44D18" w:rsidTr="00A62F8F">
        <w:tc>
          <w:tcPr>
            <w:tcW w:w="3261" w:type="dxa"/>
          </w:tcPr>
          <w:p w:rsidR="00A33F36" w:rsidRPr="00D44D18" w:rsidRDefault="00A33F36" w:rsidP="00A33F36">
            <w:pPr>
              <w:pStyle w:val="a7"/>
              <w:ind w:left="0"/>
              <w:jc w:val="both"/>
            </w:pPr>
            <w:r>
              <w:t>Дистанционная олимпиада «Всезнайка»</w:t>
            </w:r>
          </w:p>
        </w:tc>
        <w:tc>
          <w:tcPr>
            <w:tcW w:w="1984" w:type="dxa"/>
            <w:gridSpan w:val="2"/>
          </w:tcPr>
          <w:p w:rsidR="00A33F36" w:rsidRDefault="00A33F36" w:rsidP="00A33F36">
            <w:r w:rsidRPr="00CD0565">
              <w:t>Всероссийский</w:t>
            </w:r>
          </w:p>
        </w:tc>
        <w:tc>
          <w:tcPr>
            <w:tcW w:w="1413" w:type="dxa"/>
          </w:tcPr>
          <w:p w:rsidR="00A33F36" w:rsidRDefault="00A33F36" w:rsidP="00A33F36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33F36" w:rsidRDefault="00A33F36" w:rsidP="00A33F36">
            <w:r w:rsidRPr="005B2656">
              <w:t>Благодарственное письмо</w:t>
            </w:r>
          </w:p>
        </w:tc>
      </w:tr>
      <w:tr w:rsidR="00A33F36" w:rsidRPr="00D44D18" w:rsidTr="00A62F8F">
        <w:tc>
          <w:tcPr>
            <w:tcW w:w="3261" w:type="dxa"/>
          </w:tcPr>
          <w:p w:rsidR="00A33F36" w:rsidRPr="00D44D18" w:rsidRDefault="00A33F36" w:rsidP="00A33F36">
            <w:pPr>
              <w:pStyle w:val="a7"/>
              <w:ind w:left="0"/>
              <w:jc w:val="both"/>
            </w:pPr>
            <w:r>
              <w:t>Патриотический конкурс для детей «Я – патриот!»</w:t>
            </w:r>
          </w:p>
        </w:tc>
        <w:tc>
          <w:tcPr>
            <w:tcW w:w="1984" w:type="dxa"/>
            <w:gridSpan w:val="2"/>
          </w:tcPr>
          <w:p w:rsidR="00A33F36" w:rsidRDefault="00A33F36" w:rsidP="00A33F36">
            <w:r w:rsidRPr="00CD0565">
              <w:t>Всероссийский</w:t>
            </w:r>
          </w:p>
        </w:tc>
        <w:tc>
          <w:tcPr>
            <w:tcW w:w="1413" w:type="dxa"/>
          </w:tcPr>
          <w:p w:rsidR="00A33F36" w:rsidRDefault="00A33F36" w:rsidP="00A33F36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33F36" w:rsidRDefault="00A33F36" w:rsidP="00A33F36">
            <w:r w:rsidRPr="005B2656">
              <w:t>Благодарственное письмо</w:t>
            </w:r>
          </w:p>
        </w:tc>
      </w:tr>
      <w:tr w:rsidR="00A33F36" w:rsidRPr="00D44D18" w:rsidTr="00A62F8F">
        <w:tc>
          <w:tcPr>
            <w:tcW w:w="3261" w:type="dxa"/>
          </w:tcPr>
          <w:p w:rsidR="00A33F36" w:rsidRDefault="00A33F36" w:rsidP="00A33F36">
            <w:pPr>
              <w:pStyle w:val="a7"/>
              <w:ind w:left="0"/>
              <w:jc w:val="both"/>
            </w:pPr>
            <w:r>
              <w:t>Конкурс детских работ из фантиков «Волшебство сладкоешки»</w:t>
            </w:r>
          </w:p>
        </w:tc>
        <w:tc>
          <w:tcPr>
            <w:tcW w:w="1984" w:type="dxa"/>
            <w:gridSpan w:val="2"/>
          </w:tcPr>
          <w:p w:rsidR="00A33F36" w:rsidRPr="00CD0565" w:rsidRDefault="00A33F36" w:rsidP="00A33F36">
            <w:r>
              <w:t>всероссийский</w:t>
            </w:r>
          </w:p>
        </w:tc>
        <w:tc>
          <w:tcPr>
            <w:tcW w:w="1413" w:type="dxa"/>
          </w:tcPr>
          <w:p w:rsidR="00A33F36" w:rsidRDefault="00A33F36" w:rsidP="00A33F36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33F36" w:rsidRDefault="00A33F36" w:rsidP="00A33F36">
            <w:pPr>
              <w:pStyle w:val="a7"/>
              <w:ind w:left="0"/>
              <w:jc w:val="both"/>
            </w:pPr>
            <w:r>
              <w:t>Диплом 1 степени</w:t>
            </w:r>
          </w:p>
        </w:tc>
      </w:tr>
      <w:tr w:rsidR="00A33F36" w:rsidRPr="00D44D18" w:rsidTr="00A62F8F">
        <w:trPr>
          <w:trHeight w:val="691"/>
        </w:trPr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:rsidR="00A33F36" w:rsidRPr="00D44D18" w:rsidRDefault="00A33F36" w:rsidP="00A33F36">
            <w:pPr>
              <w:pStyle w:val="a7"/>
              <w:ind w:left="0"/>
              <w:jc w:val="center"/>
              <w:rPr>
                <w:b/>
              </w:rPr>
            </w:pPr>
            <w:r w:rsidRPr="00D44D18">
              <w:rPr>
                <w:b/>
              </w:rPr>
              <w:t xml:space="preserve">Всего участников: </w:t>
            </w:r>
            <w:r>
              <w:rPr>
                <w:b/>
              </w:rPr>
              <w:t xml:space="preserve">34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A33F36" w:rsidRPr="00D44D18" w:rsidRDefault="00A33F36" w:rsidP="00A33F36">
            <w:pPr>
              <w:pStyle w:val="a7"/>
              <w:ind w:left="0"/>
              <w:jc w:val="center"/>
              <w:rPr>
                <w:b/>
              </w:rPr>
            </w:pPr>
            <w:r w:rsidRPr="00D44D18">
              <w:rPr>
                <w:b/>
              </w:rPr>
              <w:t xml:space="preserve">Всего победителей, лауреатов и призёров: </w:t>
            </w:r>
            <w:r>
              <w:rPr>
                <w:b/>
              </w:rPr>
              <w:t>19</w:t>
            </w:r>
          </w:p>
        </w:tc>
      </w:tr>
    </w:tbl>
    <w:p w:rsidR="00A62F8F" w:rsidRDefault="00A62F8F" w:rsidP="008405D7">
      <w:pPr>
        <w:ind w:firstLine="567"/>
        <w:jc w:val="both"/>
        <w:rPr>
          <w:sz w:val="28"/>
          <w:szCs w:val="28"/>
        </w:rPr>
      </w:pPr>
    </w:p>
    <w:p w:rsidR="00E629E4" w:rsidRDefault="00E629E4" w:rsidP="00E629E4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jc w:val="both"/>
        <w:outlineLvl w:val="1"/>
        <w:rPr>
          <w:rFonts w:eastAsia="SimSun" w:cs="Mangal"/>
          <w:b/>
          <w:bCs/>
          <w:kern w:val="1"/>
          <w:sz w:val="36"/>
          <w:szCs w:val="36"/>
          <w:lang w:eastAsia="hi-IN" w:bidi="hi-IN"/>
        </w:rPr>
      </w:pPr>
      <w:r w:rsidRPr="00A375C4">
        <w:rPr>
          <w:bCs/>
          <w:color w:val="000000"/>
          <w:sz w:val="28"/>
          <w:szCs w:val="28"/>
        </w:rPr>
        <w:t>Анализ результатов деятельности ДОУ поз</w:t>
      </w:r>
      <w:r w:rsidR="00734819">
        <w:rPr>
          <w:bCs/>
          <w:color w:val="000000"/>
          <w:sz w:val="28"/>
          <w:szCs w:val="28"/>
        </w:rPr>
        <w:t>воляет сделать вывод, что в 2015-2016</w:t>
      </w:r>
      <w:r w:rsidRPr="00A375C4">
        <w:rPr>
          <w:bCs/>
          <w:color w:val="000000"/>
          <w:sz w:val="28"/>
          <w:szCs w:val="28"/>
        </w:rPr>
        <w:t xml:space="preserve"> учебном году наше учреждение </w:t>
      </w:r>
      <w:r w:rsidR="00734819">
        <w:rPr>
          <w:bCs/>
          <w:color w:val="000000"/>
          <w:sz w:val="28"/>
          <w:szCs w:val="28"/>
        </w:rPr>
        <w:t>успешно прошло становление.</w:t>
      </w:r>
      <w:r w:rsidRPr="00925D62">
        <w:rPr>
          <w:rFonts w:eastAsia="SimSun" w:cs="Mangal"/>
          <w:b/>
          <w:bCs/>
          <w:kern w:val="1"/>
          <w:sz w:val="36"/>
          <w:szCs w:val="36"/>
          <w:lang w:eastAsia="hi-IN" w:bidi="hi-IN"/>
        </w:rPr>
        <w:t xml:space="preserve"> </w:t>
      </w:r>
    </w:p>
    <w:p w:rsidR="00E629E4" w:rsidRPr="00396853" w:rsidRDefault="00E629E4" w:rsidP="00E629E4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jc w:val="both"/>
        <w:outlineLvl w:val="1"/>
        <w:rPr>
          <w:bCs/>
          <w:color w:val="000000"/>
          <w:sz w:val="28"/>
          <w:szCs w:val="28"/>
        </w:rPr>
      </w:pPr>
    </w:p>
    <w:p w:rsidR="00E629E4" w:rsidRPr="00396853" w:rsidRDefault="00734819" w:rsidP="00E629E4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jc w:val="both"/>
        <w:outlineLvl w:val="1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Перспективы развития МАДОУ д/с</w:t>
      </w:r>
      <w:r w:rsidR="00535BA2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 № 125</w:t>
      </w:r>
      <w:r w:rsidR="00E629E4" w:rsidRPr="00396853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="00F07F5D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в следующем учебном году будут направлены на</w:t>
      </w:r>
      <w:r w:rsidR="00E629E4" w:rsidRPr="00396853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>:</w:t>
      </w:r>
    </w:p>
    <w:p w:rsidR="00E629E4" w:rsidRPr="00396853" w:rsidRDefault="00E629E4" w:rsidP="00E629E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96853">
        <w:rPr>
          <w:rFonts w:eastAsia="SimSun" w:cs="Mangal"/>
          <w:kern w:val="1"/>
          <w:sz w:val="28"/>
          <w:szCs w:val="28"/>
          <w:lang w:eastAsia="hi-IN" w:bidi="hi-IN"/>
        </w:rPr>
        <w:t> </w:t>
      </w:r>
    </w:p>
    <w:p w:rsidR="00E629E4" w:rsidRPr="00396853" w:rsidRDefault="00E629E4" w:rsidP="00E629E4">
      <w:pPr>
        <w:widowControl w:val="0"/>
        <w:numPr>
          <w:ilvl w:val="0"/>
          <w:numId w:val="3"/>
        </w:numPr>
        <w:tabs>
          <w:tab w:val="left" w:pos="707"/>
        </w:tabs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96853">
        <w:rPr>
          <w:rFonts w:eastAsia="SimSun" w:cs="Mangal"/>
          <w:kern w:val="1"/>
          <w:sz w:val="28"/>
          <w:szCs w:val="28"/>
          <w:lang w:eastAsia="hi-IN" w:bidi="hi-IN"/>
        </w:rPr>
        <w:t>Максимальное удовлетворение интересов и потребностей дете</w:t>
      </w:r>
      <w:r w:rsidR="00734819">
        <w:rPr>
          <w:rFonts w:eastAsia="SimSun" w:cs="Mangal"/>
          <w:kern w:val="1"/>
          <w:sz w:val="28"/>
          <w:szCs w:val="28"/>
          <w:lang w:eastAsia="hi-IN" w:bidi="hi-IN"/>
        </w:rPr>
        <w:t>й;</w:t>
      </w:r>
      <w:r w:rsidRPr="00396853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E629E4" w:rsidRPr="00396853" w:rsidRDefault="00E629E4" w:rsidP="00E629E4">
      <w:pPr>
        <w:widowControl w:val="0"/>
        <w:numPr>
          <w:ilvl w:val="0"/>
          <w:numId w:val="3"/>
        </w:numPr>
        <w:tabs>
          <w:tab w:val="left" w:pos="707"/>
        </w:tabs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96853">
        <w:rPr>
          <w:rFonts w:eastAsia="SimSun" w:cs="Mangal"/>
          <w:kern w:val="1"/>
          <w:sz w:val="28"/>
          <w:szCs w:val="28"/>
          <w:lang w:eastAsia="hi-IN" w:bidi="hi-IN"/>
        </w:rPr>
        <w:t>Повышение уровня физической подготовленности детей через создание оптимального двигательного режима, обеспечивающего удовлетворение биологической активности и рационального соотношения разных видов деятельности, подобранных с учетом возрастных и индиви</w:t>
      </w:r>
      <w:r w:rsidR="00734819">
        <w:rPr>
          <w:rFonts w:eastAsia="SimSun" w:cs="Mangal"/>
          <w:kern w:val="1"/>
          <w:sz w:val="28"/>
          <w:szCs w:val="28"/>
          <w:lang w:eastAsia="hi-IN" w:bidi="hi-IN"/>
        </w:rPr>
        <w:t>дуальных особенностей детей;</w:t>
      </w:r>
      <w:r w:rsidRPr="00396853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E629E4" w:rsidRPr="00396853" w:rsidRDefault="00E629E4" w:rsidP="00E629E4">
      <w:pPr>
        <w:widowControl w:val="0"/>
        <w:numPr>
          <w:ilvl w:val="0"/>
          <w:numId w:val="3"/>
        </w:numPr>
        <w:tabs>
          <w:tab w:val="left" w:pos="707"/>
        </w:tabs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96853">
        <w:rPr>
          <w:rFonts w:eastAsia="SimSun" w:cs="Mangal"/>
          <w:kern w:val="1"/>
          <w:sz w:val="28"/>
          <w:szCs w:val="28"/>
          <w:lang w:eastAsia="hi-IN" w:bidi="hi-IN"/>
        </w:rPr>
        <w:t>Поиск инновационных подходов во взаимодействии ДОУ с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семьей, социальным окружением, о</w:t>
      </w:r>
      <w:r w:rsidRPr="00396853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рганизацию эффективных взаимоотношений с родителями</w:t>
      </w:r>
      <w:r w:rsidRPr="00396853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6853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воспитанников</w:t>
      </w:r>
      <w:r w:rsidR="00734819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;</w:t>
      </w:r>
    </w:p>
    <w:p w:rsidR="00E629E4" w:rsidRPr="00396853" w:rsidRDefault="00E629E4" w:rsidP="00E629E4">
      <w:pPr>
        <w:widowControl w:val="0"/>
        <w:numPr>
          <w:ilvl w:val="0"/>
          <w:numId w:val="3"/>
        </w:numPr>
        <w:tabs>
          <w:tab w:val="left" w:pos="1414"/>
        </w:tabs>
        <w:suppressAutoHyphens/>
        <w:spacing w:line="100" w:lineRule="atLeast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039C5">
        <w:rPr>
          <w:color w:val="000000"/>
          <w:kern w:val="1"/>
          <w:sz w:val="28"/>
          <w:szCs w:val="28"/>
          <w:lang w:eastAsia="hi-IN" w:bidi="hi-IN"/>
        </w:rPr>
        <w:t>Организацию работы по обеспечению преемственности дошкольного и начального общего образования в соответствии с федеральным государственным стандартом дошкольного и начального образования</w:t>
      </w:r>
      <w:r w:rsidR="00734819"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E629E4" w:rsidRDefault="00E629E4" w:rsidP="00E629E4">
      <w:pPr>
        <w:widowControl w:val="0"/>
        <w:numPr>
          <w:ilvl w:val="0"/>
          <w:numId w:val="3"/>
        </w:numPr>
        <w:tabs>
          <w:tab w:val="left" w:pos="707"/>
        </w:tabs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96853">
        <w:rPr>
          <w:rFonts w:eastAsia="SimSun" w:cs="Mangal"/>
          <w:kern w:val="1"/>
          <w:sz w:val="28"/>
          <w:szCs w:val="28"/>
          <w:lang w:eastAsia="hi-IN" w:bidi="hi-IN"/>
        </w:rPr>
        <w:t xml:space="preserve">Создание </w:t>
      </w:r>
      <w:r w:rsidR="00734819">
        <w:rPr>
          <w:rFonts w:eastAsia="SimSun" w:cs="Mangal"/>
          <w:kern w:val="1"/>
          <w:sz w:val="28"/>
          <w:szCs w:val="28"/>
          <w:lang w:eastAsia="hi-IN" w:bidi="hi-IN"/>
        </w:rPr>
        <w:t>собственного имиджа учреждения;</w:t>
      </w:r>
    </w:p>
    <w:p w:rsidR="00F07F5D" w:rsidRDefault="00F07F5D" w:rsidP="00E629E4">
      <w:pPr>
        <w:widowControl w:val="0"/>
        <w:numPr>
          <w:ilvl w:val="0"/>
          <w:numId w:val="3"/>
        </w:numPr>
        <w:tabs>
          <w:tab w:val="left" w:pos="707"/>
        </w:tabs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Развитие предметно-пространственной среды детского сада (приобретение игрового, дидактического материала)</w:t>
      </w:r>
    </w:p>
    <w:p w:rsidR="00F07F5D" w:rsidRDefault="00F07F5D" w:rsidP="00E629E4">
      <w:pPr>
        <w:widowControl w:val="0"/>
        <w:numPr>
          <w:ilvl w:val="0"/>
          <w:numId w:val="3"/>
        </w:numPr>
        <w:tabs>
          <w:tab w:val="left" w:pos="707"/>
        </w:tabs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Развитие сети дополнительных услуг;</w:t>
      </w:r>
    </w:p>
    <w:p w:rsidR="00F07F5D" w:rsidRPr="008629CF" w:rsidRDefault="00F07F5D" w:rsidP="00E629E4">
      <w:pPr>
        <w:widowControl w:val="0"/>
        <w:numPr>
          <w:ilvl w:val="0"/>
          <w:numId w:val="3"/>
        </w:numPr>
        <w:tabs>
          <w:tab w:val="left" w:pos="707"/>
        </w:tabs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 xml:space="preserve">Развитие </w:t>
      </w:r>
      <w:r w:rsidR="00337854">
        <w:rPr>
          <w:color w:val="000000"/>
          <w:kern w:val="1"/>
          <w:sz w:val="28"/>
          <w:szCs w:val="28"/>
          <w:lang w:eastAsia="hi-IN" w:bidi="hi-IN"/>
        </w:rPr>
        <w:t>и совершенствование форм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нравственно-патриотического воспитания</w:t>
      </w:r>
      <w:r w:rsidR="00337854">
        <w:rPr>
          <w:color w:val="000000"/>
          <w:kern w:val="1"/>
          <w:sz w:val="28"/>
          <w:szCs w:val="28"/>
          <w:lang w:eastAsia="hi-IN" w:bidi="hi-IN"/>
        </w:rPr>
        <w:t xml:space="preserve"> путем организ</w:t>
      </w:r>
      <w:r w:rsidR="008629CF">
        <w:rPr>
          <w:color w:val="000000"/>
          <w:kern w:val="1"/>
          <w:sz w:val="28"/>
          <w:szCs w:val="28"/>
          <w:lang w:eastAsia="hi-IN" w:bidi="hi-IN"/>
        </w:rPr>
        <w:t>ации работы музея русского быта;</w:t>
      </w:r>
    </w:p>
    <w:p w:rsidR="008629CF" w:rsidRPr="00396853" w:rsidRDefault="008629CF" w:rsidP="00E629E4">
      <w:pPr>
        <w:widowControl w:val="0"/>
        <w:numPr>
          <w:ilvl w:val="0"/>
          <w:numId w:val="3"/>
        </w:numPr>
        <w:tabs>
          <w:tab w:val="left" w:pos="707"/>
        </w:tabs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Внедрение основ конструирования и робототехники в</w:t>
      </w:r>
      <w:r w:rsidRPr="008629CF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образовательный  процесс </w:t>
      </w:r>
    </w:p>
    <w:p w:rsidR="00E629E4" w:rsidRPr="00396853" w:rsidRDefault="00E629E4" w:rsidP="00E629E4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1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96853">
        <w:rPr>
          <w:rFonts w:eastAsia="SimSun" w:cs="Mangal"/>
          <w:kern w:val="1"/>
          <w:sz w:val="28"/>
          <w:szCs w:val="28"/>
          <w:lang w:eastAsia="hi-IN" w:bidi="hi-IN"/>
        </w:rPr>
        <w:t xml:space="preserve"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 </w:t>
      </w:r>
    </w:p>
    <w:p w:rsidR="00E629E4" w:rsidRPr="005039C5" w:rsidRDefault="00E629E4" w:rsidP="00E629E4">
      <w:pPr>
        <w:widowControl w:val="0"/>
        <w:suppressAutoHyphens/>
        <w:ind w:left="417"/>
        <w:jc w:val="both"/>
        <w:rPr>
          <w:rFonts w:eastAsia="SimSun" w:cs="Mangal"/>
          <w:kern w:val="1"/>
          <w:lang w:eastAsia="hi-IN" w:bidi="hi-IN"/>
        </w:rPr>
      </w:pPr>
      <w:r w:rsidRPr="005039C5">
        <w:rPr>
          <w:rFonts w:eastAsia="SimSun" w:cs="Mangal"/>
          <w:kern w:val="1"/>
          <w:lang w:eastAsia="hi-IN" w:bidi="hi-IN"/>
        </w:rPr>
        <w:t> </w:t>
      </w:r>
    </w:p>
    <w:p w:rsidR="00E629E4" w:rsidRPr="005039C5" w:rsidRDefault="00E629E4" w:rsidP="00E629E4">
      <w:pPr>
        <w:widowControl w:val="0"/>
        <w:suppressAutoHyphens/>
        <w:ind w:left="57"/>
        <w:jc w:val="both"/>
        <w:rPr>
          <w:rFonts w:eastAsia="SimSun" w:cs="Mangal"/>
          <w:kern w:val="1"/>
          <w:lang w:eastAsia="hi-IN" w:bidi="hi-IN"/>
        </w:rPr>
      </w:pPr>
      <w:r w:rsidRPr="005039C5">
        <w:rPr>
          <w:rFonts w:eastAsia="SimSun" w:cs="Mangal"/>
          <w:kern w:val="1"/>
          <w:lang w:eastAsia="hi-IN" w:bidi="hi-IN"/>
        </w:rPr>
        <w:t> </w:t>
      </w:r>
    </w:p>
    <w:p w:rsidR="00E629E4" w:rsidRPr="00396853" w:rsidRDefault="00E629E4" w:rsidP="00E629E4">
      <w:pPr>
        <w:widowControl w:val="0"/>
        <w:suppressAutoHyphens/>
        <w:ind w:left="57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96853">
        <w:rPr>
          <w:rFonts w:eastAsia="SimSun" w:cs="Mangal"/>
          <w:kern w:val="1"/>
          <w:sz w:val="28"/>
          <w:szCs w:val="28"/>
          <w:lang w:eastAsia="hi-IN" w:bidi="hi-IN"/>
        </w:rPr>
        <w:t>Педагогический коллектив нацелен на гуманизированный, демократический подход к процессу воспитания и обучения детей, осуществление психолого – педагогического обеспечения развития дошкольников.</w:t>
      </w:r>
    </w:p>
    <w:p w:rsidR="008405D7" w:rsidRPr="00D44D18" w:rsidRDefault="008405D7" w:rsidP="008405D7">
      <w:pPr>
        <w:pStyle w:val="a7"/>
        <w:ind w:left="0" w:firstLine="851"/>
        <w:jc w:val="both"/>
        <w:rPr>
          <w:b/>
          <w:sz w:val="28"/>
          <w:szCs w:val="28"/>
        </w:rPr>
      </w:pPr>
    </w:p>
    <w:p w:rsidR="008405D7" w:rsidRPr="00D44D18" w:rsidRDefault="008405D7" w:rsidP="008405D7">
      <w:pPr>
        <w:ind w:firstLine="709"/>
        <w:jc w:val="center"/>
        <w:rPr>
          <w:rFonts w:eastAsia="Calibri"/>
          <w:b/>
          <w:sz w:val="32"/>
          <w:szCs w:val="32"/>
        </w:rPr>
      </w:pPr>
    </w:p>
    <w:p w:rsidR="008405D7" w:rsidRDefault="008405D7" w:rsidP="008405D7">
      <w:pPr>
        <w:jc w:val="center"/>
        <w:rPr>
          <w:rFonts w:eastAsia="Calibri"/>
          <w:b/>
          <w:sz w:val="32"/>
          <w:szCs w:val="32"/>
        </w:rPr>
      </w:pPr>
    </w:p>
    <w:p w:rsidR="0061191D" w:rsidRDefault="0061191D" w:rsidP="004114ED"/>
    <w:sectPr w:rsidR="0061191D" w:rsidSect="00137B45">
      <w:pgSz w:w="11906" w:h="16838" w:code="9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E8" w:rsidRDefault="00015FE8" w:rsidP="00AA1EBC">
      <w:r>
        <w:separator/>
      </w:r>
    </w:p>
  </w:endnote>
  <w:endnote w:type="continuationSeparator" w:id="0">
    <w:p w:rsidR="00015FE8" w:rsidRDefault="00015FE8" w:rsidP="00A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E8" w:rsidRDefault="00015FE8" w:rsidP="00AA1EBC">
      <w:r>
        <w:separator/>
      </w:r>
    </w:p>
  </w:footnote>
  <w:footnote w:type="continuationSeparator" w:id="0">
    <w:p w:rsidR="00015FE8" w:rsidRDefault="00015FE8" w:rsidP="00AA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lang w:val="ru-RU"/>
      </w:rPr>
    </w:lvl>
  </w:abstractNum>
  <w:abstractNum w:abstractNumId="21" w15:restartNumberingAfterBreak="0">
    <w:nsid w:val="04E878D3"/>
    <w:multiLevelType w:val="hybridMultilevel"/>
    <w:tmpl w:val="1B4A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6650D81"/>
    <w:multiLevelType w:val="hybridMultilevel"/>
    <w:tmpl w:val="4E80003A"/>
    <w:lvl w:ilvl="0" w:tplc="68445C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AD0596"/>
    <w:multiLevelType w:val="hybridMultilevel"/>
    <w:tmpl w:val="1B0AC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4B7B49"/>
    <w:multiLevelType w:val="hybridMultilevel"/>
    <w:tmpl w:val="E2F6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7A2B96"/>
    <w:multiLevelType w:val="hybridMultilevel"/>
    <w:tmpl w:val="C6D2F3D8"/>
    <w:lvl w:ilvl="0" w:tplc="95D47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50D98"/>
    <w:multiLevelType w:val="hybridMultilevel"/>
    <w:tmpl w:val="551CA73C"/>
    <w:lvl w:ilvl="0" w:tplc="95D47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A966800"/>
    <w:multiLevelType w:val="hybridMultilevel"/>
    <w:tmpl w:val="2C1452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7992EEB"/>
    <w:multiLevelType w:val="hybridMultilevel"/>
    <w:tmpl w:val="7340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81965"/>
    <w:multiLevelType w:val="hybridMultilevel"/>
    <w:tmpl w:val="C188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B4187"/>
    <w:multiLevelType w:val="hybridMultilevel"/>
    <w:tmpl w:val="02468B7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D724648"/>
    <w:multiLevelType w:val="hybridMultilevel"/>
    <w:tmpl w:val="E006FACE"/>
    <w:lvl w:ilvl="0" w:tplc="073605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23767E"/>
    <w:multiLevelType w:val="hybridMultilevel"/>
    <w:tmpl w:val="1032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2F6010"/>
    <w:multiLevelType w:val="hybridMultilevel"/>
    <w:tmpl w:val="3B1CEBF2"/>
    <w:lvl w:ilvl="0" w:tplc="95D47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C701BD"/>
    <w:multiLevelType w:val="hybridMultilevel"/>
    <w:tmpl w:val="7340FE2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622897"/>
    <w:multiLevelType w:val="hybridMultilevel"/>
    <w:tmpl w:val="8902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81729"/>
    <w:multiLevelType w:val="hybridMultilevel"/>
    <w:tmpl w:val="7C0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0"/>
  </w:num>
  <w:num w:numId="4">
    <w:abstractNumId w:val="30"/>
  </w:num>
  <w:num w:numId="5">
    <w:abstractNumId w:val="21"/>
  </w:num>
  <w:num w:numId="6">
    <w:abstractNumId w:val="19"/>
  </w:num>
  <w:num w:numId="7">
    <w:abstractNumId w:val="20"/>
  </w:num>
  <w:num w:numId="8">
    <w:abstractNumId w:val="27"/>
  </w:num>
  <w:num w:numId="9">
    <w:abstractNumId w:val="29"/>
  </w:num>
  <w:num w:numId="10">
    <w:abstractNumId w:val="2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31"/>
  </w:num>
  <w:num w:numId="30">
    <w:abstractNumId w:val="28"/>
  </w:num>
  <w:num w:numId="31">
    <w:abstractNumId w:val="34"/>
  </w:num>
  <w:num w:numId="32">
    <w:abstractNumId w:val="24"/>
  </w:num>
  <w:num w:numId="33">
    <w:abstractNumId w:val="36"/>
  </w:num>
  <w:num w:numId="34">
    <w:abstractNumId w:val="35"/>
  </w:num>
  <w:num w:numId="35">
    <w:abstractNumId w:val="25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BC"/>
    <w:rsid w:val="000004F0"/>
    <w:rsid w:val="00015FE8"/>
    <w:rsid w:val="000415FB"/>
    <w:rsid w:val="0007292C"/>
    <w:rsid w:val="000919C7"/>
    <w:rsid w:val="000A2B60"/>
    <w:rsid w:val="000C4D52"/>
    <w:rsid w:val="000D0C7A"/>
    <w:rsid w:val="000E2F00"/>
    <w:rsid w:val="00110F2A"/>
    <w:rsid w:val="00137B45"/>
    <w:rsid w:val="00192FB8"/>
    <w:rsid w:val="001B6E0F"/>
    <w:rsid w:val="001E65B7"/>
    <w:rsid w:val="002947D3"/>
    <w:rsid w:val="00337854"/>
    <w:rsid w:val="00352BA3"/>
    <w:rsid w:val="003A0B61"/>
    <w:rsid w:val="003C0B0D"/>
    <w:rsid w:val="003D5900"/>
    <w:rsid w:val="003F0999"/>
    <w:rsid w:val="004114ED"/>
    <w:rsid w:val="00444C16"/>
    <w:rsid w:val="00454C57"/>
    <w:rsid w:val="00472381"/>
    <w:rsid w:val="004A2412"/>
    <w:rsid w:val="004C5278"/>
    <w:rsid w:val="004D4B53"/>
    <w:rsid w:val="004F1534"/>
    <w:rsid w:val="005056F1"/>
    <w:rsid w:val="00535BA2"/>
    <w:rsid w:val="005B4BAC"/>
    <w:rsid w:val="005E1A82"/>
    <w:rsid w:val="0061191D"/>
    <w:rsid w:val="00667153"/>
    <w:rsid w:val="006B1515"/>
    <w:rsid w:val="006E0A36"/>
    <w:rsid w:val="00734819"/>
    <w:rsid w:val="007D6923"/>
    <w:rsid w:val="007E00E8"/>
    <w:rsid w:val="007F44EF"/>
    <w:rsid w:val="008234D1"/>
    <w:rsid w:val="008405D7"/>
    <w:rsid w:val="00845F4F"/>
    <w:rsid w:val="008629CF"/>
    <w:rsid w:val="00873630"/>
    <w:rsid w:val="00906313"/>
    <w:rsid w:val="00A24BDA"/>
    <w:rsid w:val="00A33F36"/>
    <w:rsid w:val="00A62F8F"/>
    <w:rsid w:val="00A62FEC"/>
    <w:rsid w:val="00A6325D"/>
    <w:rsid w:val="00AA1EBC"/>
    <w:rsid w:val="00AA3C91"/>
    <w:rsid w:val="00AA59CE"/>
    <w:rsid w:val="00AC0E38"/>
    <w:rsid w:val="00AD4BD6"/>
    <w:rsid w:val="00AD6226"/>
    <w:rsid w:val="00B16FB8"/>
    <w:rsid w:val="00B52A28"/>
    <w:rsid w:val="00BD45F3"/>
    <w:rsid w:val="00CA581D"/>
    <w:rsid w:val="00CC5788"/>
    <w:rsid w:val="00CF2083"/>
    <w:rsid w:val="00D155DF"/>
    <w:rsid w:val="00D818EF"/>
    <w:rsid w:val="00D972BF"/>
    <w:rsid w:val="00E629E4"/>
    <w:rsid w:val="00EB1902"/>
    <w:rsid w:val="00EE5B55"/>
    <w:rsid w:val="00F07F5D"/>
    <w:rsid w:val="00F15926"/>
    <w:rsid w:val="00F70E23"/>
    <w:rsid w:val="00F721FA"/>
    <w:rsid w:val="00FA0910"/>
    <w:rsid w:val="00FC4C8F"/>
    <w:rsid w:val="00FD5276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5735-E7AE-4B93-A1E9-79D5673C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A1EBC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AA1EB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semiHidden/>
    <w:rsid w:val="00AA1EBC"/>
    <w:rPr>
      <w:vertAlign w:val="superscript"/>
    </w:rPr>
  </w:style>
  <w:style w:type="paragraph" w:customStyle="1" w:styleId="a6">
    <w:name w:val="???????"/>
    <w:rsid w:val="004114E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  <w:textAlignment w:val="baseline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val="de-DE" w:eastAsia="fa-IR" w:bidi="fa-IR"/>
    </w:rPr>
  </w:style>
  <w:style w:type="paragraph" w:styleId="a7">
    <w:name w:val="List Paragraph"/>
    <w:basedOn w:val="a"/>
    <w:uiPriority w:val="34"/>
    <w:qFormat/>
    <w:rsid w:val="004114ED"/>
    <w:pPr>
      <w:ind w:left="720"/>
      <w:contextualSpacing/>
    </w:pPr>
  </w:style>
  <w:style w:type="paragraph" w:styleId="a8">
    <w:name w:val="Normal (Web)"/>
    <w:basedOn w:val="a"/>
    <w:uiPriority w:val="99"/>
    <w:rsid w:val="005B4BAC"/>
    <w:pPr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D1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55D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405D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b"/>
    <w:rsid w:val="00454C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Сформированность основных психических процессов воспитанников в группах раннего развития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успешно сформированы</c:v>
                </c:pt>
                <c:pt idx="1">
                  <c:v>недостаточно сформированы</c:v>
                </c:pt>
                <c:pt idx="2">
                  <c:v>незавершено формирование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весовых показателей детей</a:t>
            </a:r>
          </a:p>
          <a:p>
            <a:pPr>
              <a:defRPr/>
            </a:pPr>
            <a:r>
              <a:rPr lang="ru-RU" baseline="0"/>
              <a:t> за 2015-2016 у.г. (кг)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лучики</c:v>
                </c:pt>
                <c:pt idx="1">
                  <c:v>пуговки</c:v>
                </c:pt>
                <c:pt idx="2">
                  <c:v>карусель</c:v>
                </c:pt>
                <c:pt idx="3">
                  <c:v>антошка</c:v>
                </c:pt>
                <c:pt idx="4">
                  <c:v>изумрудный город</c:v>
                </c:pt>
                <c:pt idx="5">
                  <c:v>пряничный домик</c:v>
                </c:pt>
                <c:pt idx="6">
                  <c:v>карлсон</c:v>
                </c:pt>
                <c:pt idx="7">
                  <c:v>жар-птица</c:v>
                </c:pt>
                <c:pt idx="8">
                  <c:v>7 гномов</c:v>
                </c:pt>
                <c:pt idx="9">
                  <c:v>юнга</c:v>
                </c:pt>
                <c:pt idx="10">
                  <c:v>волшебники</c:v>
                </c:pt>
                <c:pt idx="11">
                  <c:v>радуга</c:v>
                </c:pt>
                <c:pt idx="12">
                  <c:v>знайки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14.7</c:v>
                </c:pt>
                <c:pt idx="2">
                  <c:v>14.2</c:v>
                </c:pt>
                <c:pt idx="3">
                  <c:v>14.4</c:v>
                </c:pt>
                <c:pt idx="4">
                  <c:v>16.899999999999999</c:v>
                </c:pt>
                <c:pt idx="5">
                  <c:v>15</c:v>
                </c:pt>
                <c:pt idx="6">
                  <c:v>15.5</c:v>
                </c:pt>
                <c:pt idx="7">
                  <c:v>15.7</c:v>
                </c:pt>
                <c:pt idx="8" formatCode="0.0">
                  <c:v>12.3</c:v>
                </c:pt>
                <c:pt idx="9">
                  <c:v>18</c:v>
                </c:pt>
                <c:pt idx="10">
                  <c:v>16.399999999999999</c:v>
                </c:pt>
                <c:pt idx="11">
                  <c:v>20.6</c:v>
                </c:pt>
                <c:pt idx="1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лучики</c:v>
                </c:pt>
                <c:pt idx="1">
                  <c:v>пуговки</c:v>
                </c:pt>
                <c:pt idx="2">
                  <c:v>карусель</c:v>
                </c:pt>
                <c:pt idx="3">
                  <c:v>антошка</c:v>
                </c:pt>
                <c:pt idx="4">
                  <c:v>изумрудный город</c:v>
                </c:pt>
                <c:pt idx="5">
                  <c:v>пряничный домик</c:v>
                </c:pt>
                <c:pt idx="6">
                  <c:v>карлсон</c:v>
                </c:pt>
                <c:pt idx="7">
                  <c:v>жар-птица</c:v>
                </c:pt>
                <c:pt idx="8">
                  <c:v>7 гномов</c:v>
                </c:pt>
                <c:pt idx="9">
                  <c:v>юнга</c:v>
                </c:pt>
                <c:pt idx="10">
                  <c:v>волшебники</c:v>
                </c:pt>
                <c:pt idx="11">
                  <c:v>радуга</c:v>
                </c:pt>
                <c:pt idx="12">
                  <c:v>знайки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1.4</c:v>
                </c:pt>
                <c:pt idx="1">
                  <c:v>0.4</c:v>
                </c:pt>
                <c:pt idx="2">
                  <c:v>0.8</c:v>
                </c:pt>
                <c:pt idx="3">
                  <c:v>2</c:v>
                </c:pt>
                <c:pt idx="4">
                  <c:v>0.8</c:v>
                </c:pt>
                <c:pt idx="5">
                  <c:v>1.2</c:v>
                </c:pt>
                <c:pt idx="6">
                  <c:v>0.7</c:v>
                </c:pt>
                <c:pt idx="7">
                  <c:v>0.9</c:v>
                </c:pt>
                <c:pt idx="8">
                  <c:v>3.9</c:v>
                </c:pt>
                <c:pt idx="9">
                  <c:v>0.8</c:v>
                </c:pt>
                <c:pt idx="10">
                  <c:v>2.8</c:v>
                </c:pt>
                <c:pt idx="11">
                  <c:v>0.4</c:v>
                </c:pt>
                <c:pt idx="12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7147248"/>
        <c:axId val="1867144528"/>
        <c:axId val="0"/>
      </c:bar3DChart>
      <c:catAx>
        <c:axId val="186714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144528"/>
        <c:crosses val="autoZero"/>
        <c:auto val="1"/>
        <c:lblAlgn val="ctr"/>
        <c:lblOffset val="100"/>
        <c:noMultiLvlLbl val="0"/>
      </c:catAx>
      <c:valAx>
        <c:axId val="186714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14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достижение выпускниками целевых ориентиров дошкольного образования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80</c:v>
                </c:pt>
                <c:pt idx="2">
                  <c:v>40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20</c:v>
                </c:pt>
                <c:pt idx="2">
                  <c:v>60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567040"/>
        <c:axId val="178557792"/>
      </c:barChart>
      <c:catAx>
        <c:axId val="17856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57792"/>
        <c:crosses val="autoZero"/>
        <c:auto val="1"/>
        <c:lblAlgn val="ctr"/>
        <c:lblOffset val="100"/>
        <c:noMultiLvlLbl val="0"/>
      </c:catAx>
      <c:valAx>
        <c:axId val="17855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67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Социальный паспорт семей </a:t>
            </a:r>
          </a:p>
          <a:p>
            <a:pPr>
              <a:defRPr/>
            </a:pPr>
            <a:r>
              <a:rPr lang="ru-RU"/>
              <a:t>МАДОУ д/с № 125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892370224555264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050743657042871"/>
          <c:y val="0.3409723784526934"/>
          <c:w val="0.35896981627296587"/>
          <c:h val="0.615376827896512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4.6174013295067089E-2"/>
                  <c:y val="9.94335083114610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 семьи</c:v>
                </c:pt>
                <c:pt idx="1">
                  <c:v>неполные семьи</c:v>
                </c:pt>
                <c:pt idx="2">
                  <c:v>многодетные</c:v>
                </c:pt>
                <c:pt idx="3">
                  <c:v>неблагополучные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343</c:v>
                </c:pt>
                <c:pt idx="1">
                  <c:v>38</c:v>
                </c:pt>
                <c:pt idx="2">
                  <c:v>32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Образовательный ценз родительской общественности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992308253135023"/>
          <c:y val="0.21805555555555559"/>
          <c:w val="0.40983796296296299"/>
          <c:h val="0.702579365079365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незаконченое высшее</c:v>
                </c:pt>
                <c:pt idx="2">
                  <c:v>среднее специальное</c:v>
                </c:pt>
                <c:pt idx="3">
                  <c:v>общее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486</c:v>
                </c:pt>
                <c:pt idx="1">
                  <c:v>25</c:v>
                </c:pt>
                <c:pt idx="2">
                  <c:v>152</c:v>
                </c:pt>
                <c:pt idx="3">
                  <c:v>12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Группы здоровья воспитанников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52.4</c:v>
                </c:pt>
                <c:pt idx="1">
                  <c:v>45.6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51.1</c:v>
                </c:pt>
                <c:pt idx="1">
                  <c:v>47.6</c:v>
                </c:pt>
                <c:pt idx="2">
                  <c:v>2.5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7150512"/>
        <c:axId val="1867146704"/>
        <c:axId val="337757680"/>
      </c:bar3DChart>
      <c:catAx>
        <c:axId val="186715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146704"/>
        <c:crosses val="autoZero"/>
        <c:auto val="1"/>
        <c:lblAlgn val="ctr"/>
        <c:lblOffset val="100"/>
        <c:noMultiLvlLbl val="0"/>
      </c:catAx>
      <c:valAx>
        <c:axId val="186714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150512"/>
        <c:crosses val="autoZero"/>
        <c:crossBetween val="between"/>
      </c:valAx>
      <c:serAx>
        <c:axId val="3377576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14670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Заболеваемость за 2015-2016 у.г.</a:t>
            </a:r>
          </a:p>
        </c:rich>
      </c:tx>
      <c:layout>
        <c:manualLayout>
          <c:xMode val="edge"/>
          <c:yMode val="edge"/>
          <c:x val="0.32228583406240885"/>
          <c:y val="2.3598820058997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ОРВи</c:v>
                </c:pt>
                <c:pt idx="1">
                  <c:v>травмы</c:v>
                </c:pt>
                <c:pt idx="2">
                  <c:v>соматические</c:v>
                </c:pt>
                <c:pt idx="3">
                  <c:v>инфекционные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74.7</c:v>
                </c:pt>
                <c:pt idx="1">
                  <c:v>1.1000000000000001</c:v>
                </c:pt>
                <c:pt idx="2">
                  <c:v>18.100000000000001</c:v>
                </c:pt>
                <c:pt idx="3">
                  <c:v>0.06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виды соматических заболеваний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6"/>
              <c:layout>
                <c:manualLayout>
                  <c:x val="5.7591863517060346E-2"/>
                  <c:y val="9.96744156980377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3735053951589345E-2"/>
                  <c:y val="7.96397325334333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3659776902887095E-2"/>
                  <c:y val="0.266669478815148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4760134149897927E-2"/>
                  <c:y val="0.2019247594050743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583588509769656E-2"/>
                  <c:y val="0.150531808523934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6410943423738698E-2"/>
                  <c:y val="7.667541557305336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дыхательная система</c:v>
                </c:pt>
                <c:pt idx="1">
                  <c:v>отиты</c:v>
                </c:pt>
                <c:pt idx="2">
                  <c:v>риниты</c:v>
                </c:pt>
                <c:pt idx="3">
                  <c:v>другие ЛОР заболевание</c:v>
                </c:pt>
                <c:pt idx="4">
                  <c:v>ЖКТ</c:v>
                </c:pt>
                <c:pt idx="5">
                  <c:v>аллергии</c:v>
                </c:pt>
                <c:pt idx="6">
                  <c:v>глазные</c:v>
                </c:pt>
                <c:pt idx="7">
                  <c:v>кожные</c:v>
                </c:pt>
                <c:pt idx="8">
                  <c:v>стоматиты</c:v>
                </c:pt>
                <c:pt idx="9">
                  <c:v>опорно-двигательный аппарат</c:v>
                </c:pt>
                <c:pt idx="10">
                  <c:v>урология</c:v>
                </c:pt>
                <c:pt idx="11">
                  <c:v>неврология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31.3</c:v>
                </c:pt>
                <c:pt idx="1">
                  <c:v>20.8</c:v>
                </c:pt>
                <c:pt idx="2">
                  <c:v>8.9</c:v>
                </c:pt>
                <c:pt idx="3">
                  <c:v>10.8</c:v>
                </c:pt>
                <c:pt idx="4">
                  <c:v>6.6</c:v>
                </c:pt>
                <c:pt idx="5">
                  <c:v>5</c:v>
                </c:pt>
                <c:pt idx="6">
                  <c:v>6.2</c:v>
                </c:pt>
                <c:pt idx="7">
                  <c:v>3.5</c:v>
                </c:pt>
                <c:pt idx="8">
                  <c:v>2.2999999999999998</c:v>
                </c:pt>
                <c:pt idx="9">
                  <c:v>1.2</c:v>
                </c:pt>
                <c:pt idx="10">
                  <c:v>2.2999999999999998</c:v>
                </c:pt>
                <c:pt idx="11">
                  <c:v>0.8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виды инфекционных заболеваний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6.121427529892097E-2"/>
                  <c:y val="0.1264454443194600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718904928550593E-2"/>
                  <c:y val="0.279722222222222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544838145231845E-3"/>
                  <c:y val="9.768653918260217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0450933216681207E-2"/>
                  <c:y val="0.2050171853518309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2157699037620342E-2"/>
                  <c:y val="7.57777152855892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5557013706620002E-4"/>
                  <c:y val="0.144096050493688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ветряная оспа</c:v>
                </c:pt>
                <c:pt idx="1">
                  <c:v>кишечные инфекции</c:v>
                </c:pt>
                <c:pt idx="2">
                  <c:v>педикулез</c:v>
                </c:pt>
                <c:pt idx="3">
                  <c:v>кожные инфекции</c:v>
                </c:pt>
                <c:pt idx="4">
                  <c:v>паразитарные заболевания</c:v>
                </c:pt>
                <c:pt idx="5">
                  <c:v>скарлатина</c:v>
                </c:pt>
                <c:pt idx="6">
                  <c:v>мононуклеоз</c:v>
                </c:pt>
                <c:pt idx="7">
                  <c:v>герпес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47</c:v>
                </c:pt>
                <c:pt idx="1">
                  <c:v>40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ростовых показателей детей </a:t>
            </a:r>
          </a:p>
          <a:p>
            <a:pPr>
              <a:defRPr/>
            </a:pPr>
            <a:r>
              <a:rPr lang="ru-RU"/>
              <a:t>за 2015-2016</a:t>
            </a:r>
            <a:r>
              <a:rPr lang="ru-RU" baseline="0"/>
              <a:t> у.г. (см) </a:t>
            </a:r>
            <a:endParaRPr lang="ru-RU"/>
          </a:p>
        </c:rich>
      </c:tx>
      <c:layout>
        <c:manualLayout>
          <c:xMode val="edge"/>
          <c:yMode val="edge"/>
          <c:x val="0.21182870370370374"/>
          <c:y val="7.936507936507936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средний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лучики</c:v>
                </c:pt>
                <c:pt idx="1">
                  <c:v>пуговки</c:v>
                </c:pt>
                <c:pt idx="2">
                  <c:v>карусель</c:v>
                </c:pt>
                <c:pt idx="3">
                  <c:v>антошка</c:v>
                </c:pt>
                <c:pt idx="4">
                  <c:v>изумрудный город</c:v>
                </c:pt>
                <c:pt idx="5">
                  <c:v>пряничный домик</c:v>
                </c:pt>
                <c:pt idx="6">
                  <c:v>карлсон</c:v>
                </c:pt>
                <c:pt idx="7">
                  <c:v>жар-птица</c:v>
                </c:pt>
                <c:pt idx="8">
                  <c:v>7 гномов</c:v>
                </c:pt>
                <c:pt idx="9">
                  <c:v>юнга</c:v>
                </c:pt>
                <c:pt idx="10">
                  <c:v>волшебники</c:v>
                </c:pt>
                <c:pt idx="11">
                  <c:v>радуга</c:v>
                </c:pt>
                <c:pt idx="12">
                  <c:v>знайки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94</c:v>
                </c:pt>
                <c:pt idx="1">
                  <c:v>93.8</c:v>
                </c:pt>
                <c:pt idx="2">
                  <c:v>93</c:v>
                </c:pt>
                <c:pt idx="3">
                  <c:v>96</c:v>
                </c:pt>
                <c:pt idx="4">
                  <c:v>100</c:v>
                </c:pt>
                <c:pt idx="5">
                  <c:v>100</c:v>
                </c:pt>
                <c:pt idx="6">
                  <c:v>98</c:v>
                </c:pt>
                <c:pt idx="7">
                  <c:v>100</c:v>
                </c:pt>
                <c:pt idx="8">
                  <c:v>91</c:v>
                </c:pt>
                <c:pt idx="9">
                  <c:v>110</c:v>
                </c:pt>
                <c:pt idx="10">
                  <c:v>108</c:v>
                </c:pt>
                <c:pt idx="11">
                  <c:v>112</c:v>
                </c:pt>
                <c:pt idx="12">
                  <c:v>115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лучики</c:v>
                </c:pt>
                <c:pt idx="1">
                  <c:v>пуговки</c:v>
                </c:pt>
                <c:pt idx="2">
                  <c:v>карусель</c:v>
                </c:pt>
                <c:pt idx="3">
                  <c:v>антошка</c:v>
                </c:pt>
                <c:pt idx="4">
                  <c:v>изумрудный город</c:v>
                </c:pt>
                <c:pt idx="5">
                  <c:v>пряничный домик</c:v>
                </c:pt>
                <c:pt idx="6">
                  <c:v>карлсон</c:v>
                </c:pt>
                <c:pt idx="7">
                  <c:v>жар-птица</c:v>
                </c:pt>
                <c:pt idx="8">
                  <c:v>7 гномов</c:v>
                </c:pt>
                <c:pt idx="9">
                  <c:v>юнга</c:v>
                </c:pt>
                <c:pt idx="10">
                  <c:v>волшебники</c:v>
                </c:pt>
                <c:pt idx="11">
                  <c:v>радуга</c:v>
                </c:pt>
                <c:pt idx="12">
                  <c:v>знайки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2.7</c:v>
                </c:pt>
                <c:pt idx="1">
                  <c:v>1.7</c:v>
                </c:pt>
                <c:pt idx="2">
                  <c:v>3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10</c:v>
                </c:pt>
                <c:pt idx="9">
                  <c:v>1</c:v>
                </c:pt>
                <c:pt idx="10">
                  <c:v>3</c:v>
                </c:pt>
                <c:pt idx="11">
                  <c:v>4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7142352"/>
        <c:axId val="1867142896"/>
        <c:axId val="0"/>
      </c:bar3DChart>
      <c:catAx>
        <c:axId val="186714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142896"/>
        <c:crosses val="autoZero"/>
        <c:auto val="1"/>
        <c:lblAlgn val="ctr"/>
        <c:lblOffset val="100"/>
        <c:noMultiLvlLbl val="0"/>
      </c:catAx>
      <c:valAx>
        <c:axId val="186714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714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31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2016-11-08T14:05:00Z</cp:lastPrinted>
  <dcterms:created xsi:type="dcterms:W3CDTF">2016-11-02T15:41:00Z</dcterms:created>
  <dcterms:modified xsi:type="dcterms:W3CDTF">2016-11-10T18:09:00Z</dcterms:modified>
</cp:coreProperties>
</file>